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C25717" w:rsidRDefault="000C2A5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«Формирование комфортной городской среды на территории города Кузнецка Пензенской области»</w:t>
      </w:r>
    </w:p>
    <w:p w:rsidR="00C25717" w:rsidRDefault="000C2A5D">
      <w:pPr>
        <w:ind w:firstLine="0"/>
        <w:jc w:val="center"/>
      </w:pPr>
      <w:r>
        <w:rPr>
          <w:sz w:val="28"/>
          <w:szCs w:val="28"/>
        </w:rPr>
        <w:t>за 2020 год</w:t>
      </w:r>
    </w:p>
    <w:p w:rsidR="00C25717" w:rsidRDefault="00C25717">
      <w:pPr>
        <w:widowControl w:val="0"/>
        <w:ind w:left="-567" w:hanging="567"/>
        <w:rPr>
          <w:sz w:val="26"/>
          <w:szCs w:val="26"/>
        </w:rPr>
      </w:pPr>
    </w:p>
    <w:p w:rsidR="00C25717" w:rsidRDefault="000C2A5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 «Формирование комфортной городской среды на территории города Кузнецка Пензенской области» утверждена постановлением администрации города Кузнецка Пензенской области от 13.11.2017 № 1964 (с последующими изменениями).</w:t>
      </w:r>
    </w:p>
    <w:p w:rsidR="00C25717" w:rsidRDefault="000C2A5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 разработана на 7 лет, состоит из 3-х подпрограмм: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1: «Благоустройство дворовых территорий многоквартирных домов в городе Кузнецке Пензенской области»;                                                                                                                                      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2: «Благоустройство общественных территорий в городе Кузнецке Пензенской области»;</w:t>
      </w:r>
    </w:p>
    <w:p w:rsidR="000C2A5D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3: «Увековечение памяти погибших при защите Отечества».</w:t>
      </w:r>
    </w:p>
    <w:p w:rsidR="00C25717" w:rsidRDefault="000C2A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Конкретные результаты реализации  подпрограмм муниципальной программы, достигнутые за отчетный период: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Объем  финансовых средств из бюджета города Кузнецка на реализацию Программы на 2020 год составил 3565,0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        </w:t>
      </w:r>
    </w:p>
    <w:p w:rsidR="00C25717" w:rsidRDefault="000C2A5D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подпрограммам:      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подпрограмма 1: «Благоустройство дворовых территорий многоквартирных домов в городе Кузнецке Пензенской области» – 361,3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      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подпрограмма 2: «Благоустройство общественных территорий в городе Кузнецке Пензенской области» - 2257,0 тыс. рублей;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3: «Увековечение памяти погибших при защите Отечества» - 946,8 тыс.рублей.                                                           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Целевые показатели,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 оценить ход и эффективность реализации подпрограммы № 1, имеют следующие результаты:</w:t>
      </w:r>
    </w:p>
    <w:p w:rsidR="00C25717" w:rsidRDefault="000C2A5D">
      <w:r>
        <w:rPr>
          <w:sz w:val="28"/>
          <w:szCs w:val="28"/>
        </w:rPr>
        <w:t xml:space="preserve">- </w:t>
      </w:r>
      <w:r>
        <w:rPr>
          <w:rStyle w:val="211pt"/>
          <w:color w:val="auto"/>
          <w:sz w:val="28"/>
          <w:szCs w:val="28"/>
        </w:rPr>
        <w:t>увеличение доли благоустроенных дворовых территорий МКД в городе</w:t>
      </w:r>
      <w:r>
        <w:rPr>
          <w:sz w:val="28"/>
          <w:szCs w:val="28"/>
        </w:rPr>
        <w:t>. Планируемый показатель – 8,6 %. Фактический показатель – 8,6%. Данный целевой показатель оценивается «положительно»;</w:t>
      </w:r>
    </w:p>
    <w:p w:rsidR="00C25717" w:rsidRDefault="000C2A5D">
      <w:r>
        <w:rPr>
          <w:sz w:val="28"/>
          <w:szCs w:val="28"/>
        </w:rPr>
        <w:t>- у</w:t>
      </w:r>
      <w:r>
        <w:rPr>
          <w:rStyle w:val="211pt"/>
          <w:color w:val="auto"/>
          <w:sz w:val="28"/>
          <w:szCs w:val="28"/>
        </w:rPr>
        <w:t>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</w:r>
      <w:r>
        <w:rPr>
          <w:sz w:val="28"/>
          <w:szCs w:val="28"/>
        </w:rPr>
        <w:t xml:space="preserve">. Планируемый показатель — 5%. Фактический показатель — 5%. Данный целевой показатель оценивается «положительно»;                                                                                                                      </w:t>
      </w:r>
    </w:p>
    <w:p w:rsidR="00C25717" w:rsidRDefault="000C2A5D">
      <w:r>
        <w:rPr>
          <w:sz w:val="28"/>
          <w:szCs w:val="28"/>
        </w:rPr>
        <w:t xml:space="preserve">- </w:t>
      </w:r>
      <w:r>
        <w:rPr>
          <w:rStyle w:val="211pt"/>
          <w:color w:val="auto"/>
          <w:sz w:val="28"/>
          <w:szCs w:val="28"/>
        </w:rPr>
        <w:t>увеличение доли трудового участия заинтересованных лиц в выполнении дополнительного перечня работ по благоустройству дворовых территорий МКД.</w:t>
      </w:r>
      <w:r>
        <w:rPr>
          <w:sz w:val="28"/>
          <w:szCs w:val="28"/>
        </w:rPr>
        <w:t xml:space="preserve"> Планируемый показатель — 5%. Фактический показатель — 5%. Данный целевой показатель оценивается «положительно».</w:t>
      </w:r>
    </w:p>
    <w:p w:rsidR="00C25717" w:rsidRDefault="000C2A5D">
      <w:r>
        <w:rPr>
          <w:sz w:val="28"/>
          <w:szCs w:val="28"/>
        </w:rPr>
        <w:t>Таким образом, показатели подпрограммы № 1 оцениваются «положительно».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доли благоустроенных общественных территорий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Кузнецка Пензенской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 Планируемый показатель – 10,2 %, фактический показатель – 10,2 %.</w:t>
      </w:r>
    </w:p>
    <w:p w:rsidR="00C25717" w:rsidRDefault="000C2A5D">
      <w:pPr>
        <w:rPr>
          <w:sz w:val="28"/>
          <w:szCs w:val="28"/>
        </w:rPr>
      </w:pPr>
      <w:r>
        <w:rPr>
          <w:sz w:val="28"/>
          <w:szCs w:val="28"/>
        </w:rPr>
        <w:t>Таким образом, показатель подпрограммы № 2 оценивается «положительно».</w:t>
      </w:r>
    </w:p>
    <w:p w:rsidR="000C2A5D" w:rsidRDefault="000C2A5D">
      <w:pPr>
        <w:rPr>
          <w:sz w:val="28"/>
          <w:szCs w:val="28"/>
        </w:rPr>
      </w:pPr>
      <w:r>
        <w:rPr>
          <w:sz w:val="28"/>
          <w:szCs w:val="28"/>
        </w:rPr>
        <w:t>Целевые показатели, позволяющие оценить ход и эффективность реализации подпрограммы № 3, имеют следующие результаты:</w:t>
      </w:r>
    </w:p>
    <w:p w:rsidR="000C2A5D" w:rsidRDefault="000C2A5D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0C2A5D">
        <w:rPr>
          <w:sz w:val="28"/>
          <w:szCs w:val="28"/>
        </w:rPr>
        <w:t>олучение положительного заключения государственной экспертизы</w:t>
      </w:r>
      <w:r>
        <w:rPr>
          <w:sz w:val="28"/>
          <w:szCs w:val="28"/>
        </w:rPr>
        <w:t>. Планируемый показатель – 1, фактический показатель – 1.</w:t>
      </w:r>
    </w:p>
    <w:p w:rsidR="000C2A5D" w:rsidRDefault="000C2A5D" w:rsidP="000C2A5D">
      <w:pPr>
        <w:rPr>
          <w:sz w:val="28"/>
          <w:szCs w:val="28"/>
        </w:rPr>
      </w:pPr>
      <w:r>
        <w:rPr>
          <w:sz w:val="28"/>
          <w:szCs w:val="28"/>
        </w:rPr>
        <w:t>Таким образом, показатель подпрограммы № 2 оценивается «положительно».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Мероприятия Программы выполнены в полном объеме и в установленные сроки. Денежные средства программы освоены не полностью, так как по ряду мероприятий в 2020 году проведены конкурсные процедуры по отбору подрядчиков, а выполнение мероприятий и оплата запланированы на 2021 год.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Факторов, повлиявших на ход реализации муниципальной программы, не имелось.</w:t>
      </w:r>
    </w:p>
    <w:p w:rsidR="00C25717" w:rsidRDefault="00C2571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0C2A5D">
      <w:pPr>
        <w:ind w:firstLine="0"/>
      </w:pPr>
      <w:r>
        <w:rPr>
          <w:sz w:val="28"/>
          <w:szCs w:val="28"/>
        </w:rPr>
        <w:t>Начальник 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>администрации города Кузнецка                                                    А.Н. Николаев</w:t>
      </w: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bookmarkStart w:id="0" w:name="Par922"/>
      <w:bookmarkEnd w:id="0"/>
      <w:r>
        <w:rPr>
          <w:sz w:val="24"/>
          <w:szCs w:val="24"/>
        </w:rPr>
        <w:lastRenderedPageBreak/>
        <w:t>Отчет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4"/>
          <w:szCs w:val="24"/>
        </w:rPr>
        <w:t>об исполнении целевых показателей  муниципальной программы города</w:t>
      </w:r>
    </w:p>
    <w:p w:rsidR="00C25717" w:rsidRDefault="000C2A5D">
      <w:pPr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Кузнецка «Формирование комфортной городской среды на территории города Кузнецка Пензенской области» за  2020 год</w:t>
      </w:r>
    </w:p>
    <w:p w:rsidR="00C25717" w:rsidRDefault="00C25717">
      <w:pPr>
        <w:widowControl w:val="0"/>
        <w:ind w:firstLine="0"/>
        <w:jc w:val="center"/>
        <w:rPr>
          <w:sz w:val="16"/>
          <w:szCs w:val="16"/>
        </w:rPr>
      </w:pPr>
    </w:p>
    <w:tbl>
      <w:tblPr>
        <w:tblW w:w="10490" w:type="dxa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2528"/>
        <w:gridCol w:w="1085"/>
        <w:gridCol w:w="1482"/>
        <w:gridCol w:w="556"/>
        <w:gridCol w:w="985"/>
        <w:gridCol w:w="1250"/>
        <w:gridCol w:w="2077"/>
      </w:tblGrid>
      <w:tr w:rsidR="00C25717" w:rsidTr="000C2A5D">
        <w:trPr>
          <w:trHeight w:val="60"/>
        </w:trPr>
        <w:tc>
          <w:tcPr>
            <w:tcW w:w="3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7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C25717" w:rsidTr="000C2A5D">
        <w:trPr>
          <w:trHeight w:val="60"/>
        </w:trPr>
        <w:tc>
          <w:tcPr>
            <w:tcW w:w="30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C25717" w:rsidTr="000C2A5D">
        <w:trPr>
          <w:trHeight w:val="60"/>
        </w:trPr>
        <w:tc>
          <w:tcPr>
            <w:tcW w:w="5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0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25717" w:rsidRDefault="000C2A5D" w:rsidP="000C2A5D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0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целевых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Абсолют-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C25717" w:rsidRDefault="000C2A5D" w:rsidP="000C2A5D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</w:t>
            </w:r>
          </w:p>
        </w:tc>
        <w:tc>
          <w:tcPr>
            <w:tcW w:w="20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 показателя за отчетный период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(год)</w:t>
            </w:r>
          </w:p>
        </w:tc>
      </w:tr>
      <w:tr w:rsidR="00C25717" w:rsidTr="000C2A5D">
        <w:trPr>
          <w:trHeight w:val="480"/>
        </w:trPr>
        <w:tc>
          <w:tcPr>
            <w:tcW w:w="5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0C2A5D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Муниципальная программа города Кузнецка «Формирование комфортной городской среды на территории города Кузнецка Пензенской области»</w:t>
            </w:r>
          </w:p>
        </w:tc>
      </w:tr>
      <w:tr w:rsidR="00C25717" w:rsidTr="000C2A5D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благоустроенных дворовых территорий МКД в городе Кузнецке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0C2A5D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 xml:space="preserve">Увеличение </w:t>
            </w:r>
            <w:proofErr w:type="gramStart"/>
            <w:r>
              <w:rPr>
                <w:rStyle w:val="211pt"/>
                <w:rFonts w:eastAsiaTheme="minorHAnsi"/>
                <w:color w:val="auto"/>
              </w:rPr>
              <w:t>доли благоустроенных общественных территорий города Кузнецка Пензенской области</w:t>
            </w:r>
            <w:proofErr w:type="gramEnd"/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</w:rPr>
              <w:t>10,2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0C2A5D">
        <w:trPr>
          <w:trHeight w:val="842"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0C2A5D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0C2A5D" w:rsidTr="000C2A5D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  <w:color w:val="auto"/>
              </w:rPr>
            </w:pPr>
            <w:r w:rsidRPr="00BE6A42">
              <w:rPr>
                <w:rStyle w:val="211pt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  <w:color w:val="auto"/>
                <w:sz w:val="18"/>
                <w:szCs w:val="18"/>
              </w:rPr>
            </w:pPr>
            <w:r>
              <w:rPr>
                <w:rStyle w:val="211pt"/>
                <w:color w:val="auto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0C2A5D" w:rsidTr="000C2A5D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Pr="00BE6A42" w:rsidRDefault="000C2A5D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 w:rsidRPr="00BE6A42">
              <w:rPr>
                <w:rStyle w:val="211pt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Выполнение показателя на 2020 год не запланировано</w:t>
            </w:r>
          </w:p>
        </w:tc>
      </w:tr>
      <w:tr w:rsidR="00C25717" w:rsidTr="000C2A5D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Style w:val="211pt"/>
                <w:rFonts w:eastAsiaTheme="minorHAnsi"/>
                <w:bCs/>
                <w:color w:val="auto"/>
              </w:rPr>
            </w:pPr>
            <w:r>
              <w:rPr>
                <w:rStyle w:val="211pt"/>
                <w:rFonts w:eastAsiaTheme="minorHAnsi"/>
                <w:bCs/>
                <w:color w:val="auto"/>
              </w:rPr>
              <w:t>Подпрограмма 1 «Благоустройство дворовых территорий многоквартирных домов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bCs/>
                <w:color w:val="auto"/>
              </w:rPr>
              <w:t>в городе Кузнецке Пензенской области»</w:t>
            </w:r>
          </w:p>
        </w:tc>
      </w:tr>
      <w:tr w:rsidR="00C25717" w:rsidTr="000C2A5D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 xml:space="preserve">Увеличение доли благоустроенных дворовых территорий </w:t>
            </w:r>
            <w:r>
              <w:rPr>
                <w:rStyle w:val="211pt"/>
                <w:color w:val="auto"/>
              </w:rPr>
              <w:lastRenderedPageBreak/>
              <w:t>МКД в городе Кузнецке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0C2A5D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0C2A5D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0C2A5D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C25717" w:rsidTr="000C2A5D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 xml:space="preserve">Увеличение </w:t>
            </w:r>
            <w:proofErr w:type="gramStart"/>
            <w:r>
              <w:rPr>
                <w:rStyle w:val="211pt"/>
                <w:rFonts w:eastAsiaTheme="minorHAnsi"/>
                <w:color w:val="auto"/>
              </w:rPr>
              <w:t>доли благоустроенных общественных территорий города Кузнецка Пензенской области</w:t>
            </w:r>
            <w:proofErr w:type="gramEnd"/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</w:rPr>
              <w:t>10,2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25717" w:rsidTr="000C2A5D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 «Увековечение памяти погибших при защите Отечества»</w:t>
            </w:r>
          </w:p>
        </w:tc>
      </w:tr>
      <w:tr w:rsidR="00C25717" w:rsidTr="000C2A5D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25717" w:rsidTr="000C2A5D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1pt"/>
                <w:rFonts w:eastAsiaTheme="minorHAnsi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  <w:bookmarkStart w:id="1" w:name="Par980"/>
      <w:bookmarkEnd w:id="1"/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0C2A5D">
      <w:pPr>
        <w:ind w:firstLine="0"/>
      </w:pPr>
      <w:r>
        <w:rPr>
          <w:sz w:val="28"/>
          <w:szCs w:val="28"/>
        </w:rPr>
        <w:t>Начальник 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>администрации города Кузнецка                                                    А.Н. Николаев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lastRenderedPageBreak/>
        <w:t>Отчет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на территории города Кузнецка Пензенской области»                                            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за  2020 год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21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4"/>
        <w:gridCol w:w="1132"/>
        <w:gridCol w:w="768"/>
        <w:gridCol w:w="939"/>
        <w:gridCol w:w="1201"/>
        <w:gridCol w:w="1201"/>
        <w:gridCol w:w="1252"/>
      </w:tblGrid>
      <w:tr w:rsidR="00C25717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услуги,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услуги,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25717" w:rsidRDefault="000C2A5D">
            <w:pPr>
              <w:widowControl w:val="0"/>
              <w:ind w:right="-10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объема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объема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услуги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(выполнение работы),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тыс.рублей</w:t>
            </w:r>
          </w:p>
        </w:tc>
      </w:tr>
      <w:tr w:rsidR="00C25717">
        <w:trPr>
          <w:trHeight w:val="1120"/>
        </w:trPr>
        <w:tc>
          <w:tcPr>
            <w:tcW w:w="3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C25717" w:rsidRDefault="000C2A5D">
            <w:pPr>
              <w:widowControl w:val="0"/>
              <w:ind w:right="-13" w:hanging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  <w:p w:rsidR="00C25717" w:rsidRDefault="000C2A5D">
            <w:pPr>
              <w:widowControl w:val="0"/>
              <w:ind w:right="-9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C25717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     </w:t>
            </w:r>
          </w:p>
        </w:tc>
      </w:tr>
      <w:tr w:rsidR="00C25717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C25717" w:rsidRDefault="00C25717">
      <w:pPr>
        <w:widowControl w:val="0"/>
        <w:ind w:firstLine="0"/>
        <w:rPr>
          <w:sz w:val="26"/>
          <w:szCs w:val="26"/>
        </w:rPr>
      </w:pPr>
    </w:p>
    <w:p w:rsidR="00C25717" w:rsidRDefault="00C25717">
      <w:pPr>
        <w:ind w:firstLine="0"/>
        <w:rPr>
          <w:sz w:val="28"/>
          <w:szCs w:val="28"/>
        </w:rPr>
      </w:pPr>
      <w:bookmarkStart w:id="2" w:name="Par1060"/>
      <w:bookmarkEnd w:id="2"/>
    </w:p>
    <w:p w:rsidR="00C25717" w:rsidRDefault="00C25717">
      <w:pPr>
        <w:ind w:firstLine="0"/>
        <w:rPr>
          <w:sz w:val="28"/>
          <w:szCs w:val="28"/>
        </w:rPr>
      </w:pPr>
    </w:p>
    <w:p w:rsidR="00C25717" w:rsidRDefault="000C2A5D">
      <w:pPr>
        <w:ind w:firstLine="0"/>
      </w:pPr>
      <w:r>
        <w:rPr>
          <w:sz w:val="28"/>
          <w:szCs w:val="28"/>
        </w:rPr>
        <w:t>Начальник 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>администрации города Кузнецка                                                    А.Н. Николаев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8"/>
          <w:szCs w:val="28"/>
        </w:rPr>
      </w:pP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применения мер правового регулирования в сфере реализации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города Кузнецка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на территории города Кузнецка Пензенской области»                                            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за  2020 год</w:t>
      </w:r>
    </w:p>
    <w:p w:rsidR="00C25717" w:rsidRDefault="00C25717">
      <w:pPr>
        <w:widowControl w:val="0"/>
        <w:ind w:firstLine="0"/>
        <w:jc w:val="center"/>
        <w:rPr>
          <w:sz w:val="28"/>
          <w:szCs w:val="28"/>
        </w:rPr>
      </w:pPr>
    </w:p>
    <w:tbl>
      <w:tblPr>
        <w:tblW w:w="10773" w:type="dxa"/>
        <w:tblInd w:w="-105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1699"/>
        <w:gridCol w:w="1420"/>
        <w:gridCol w:w="849"/>
        <w:gridCol w:w="850"/>
        <w:gridCol w:w="849"/>
        <w:gridCol w:w="709"/>
        <w:gridCol w:w="849"/>
        <w:gridCol w:w="713"/>
        <w:gridCol w:w="2130"/>
      </w:tblGrid>
      <w:tr w:rsidR="00C25717">
        <w:trPr>
          <w:trHeight w:val="168"/>
        </w:trPr>
        <w:tc>
          <w:tcPr>
            <w:tcW w:w="38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Ответственный исполнитель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муниципальной программы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>Администрация города Кузнецка</w:t>
            </w:r>
          </w:p>
        </w:tc>
      </w:tr>
      <w:tr w:rsidR="00C25717">
        <w:trPr>
          <w:trHeight w:val="320"/>
        </w:trPr>
        <w:tc>
          <w:tcPr>
            <w:tcW w:w="382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C25717">
        <w:trPr>
          <w:trHeight w:val="222"/>
        </w:trPr>
        <w:tc>
          <w:tcPr>
            <w:tcW w:w="7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Наименование меры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правового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регулирования</w:t>
            </w:r>
          </w:p>
        </w:tc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Показатель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применения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меры</w:t>
            </w:r>
          </w:p>
        </w:tc>
        <w:tc>
          <w:tcPr>
            <w:tcW w:w="48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right="-75" w:firstLine="0"/>
              <w:jc w:val="center"/>
            </w:pPr>
            <w:r>
              <w:t xml:space="preserve">Финансовая оценка результата </w:t>
            </w:r>
            <w:hyperlink w:anchor="Par1102">
              <w:r>
                <w:rPr>
                  <w:rStyle w:val="ListLabel1"/>
                </w:rPr>
                <w:t>&lt;*&gt;</w:t>
              </w:r>
            </w:hyperlink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right="-75" w:firstLine="0"/>
              <w:jc w:val="center"/>
            </w:pPr>
            <w:r>
              <w:t>Краткое обоснование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необходимости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применения меры для достижения целей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муниципальной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программы</w:t>
            </w:r>
          </w:p>
        </w:tc>
      </w:tr>
      <w:tr w:rsidR="00C25717">
        <w:trPr>
          <w:trHeight w:val="960"/>
        </w:trPr>
        <w:tc>
          <w:tcPr>
            <w:tcW w:w="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2024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</w:tr>
      <w:tr w:rsidR="00C25717">
        <w:trPr>
          <w:trHeight w:val="105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006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 «Благоустройство дворовых территорий многоквартирных домов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rPr>
                <w:bCs/>
              </w:rPr>
              <w:t>в городе Кузнецке Пензенской области»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29.06.2020 № 667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Внесение изменений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03.03.2020 № 254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Возложение обязанностей технадзора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17.03.2020 № 317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Утверждение ПСД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31.03.2020 № 384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Утверждение </w:t>
            </w:r>
            <w:proofErr w:type="gramStart"/>
            <w:r>
              <w:t>дизайн-проектов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02.11.2020 № 1252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Утверждение ПСД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135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1006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29.06.2020 № 667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Внесение изменений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13.02.2020 № 162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Подготовка к рейтинговому голосованию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13.02.2020 № 163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Подготовка к рейтинговому голосованию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lastRenderedPageBreak/>
              <w:t>1.2.3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13.02.2020 № 173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Внесение изменений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03.03.2020 № 254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Возложение обязанностей технадзора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27.03.2020 № 376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Передача ПСД в УКС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27.03.20 № 378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Утверждение ПСД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31.03.2020 № 384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Утверждение </w:t>
            </w:r>
            <w:proofErr w:type="gramStart"/>
            <w:r>
              <w:t>дизайн-проектов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31.03.2020 № 386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Назначение рейтингового голосования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14.04.2020 № 441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Внесение изменений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14.04.2020 № 442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Назначение рейтингового голосования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006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Подпрограмма 3 «Увековечение памяти погибших при защите Отечества»</w:t>
            </w:r>
          </w:p>
        </w:tc>
      </w:tr>
      <w:tr w:rsidR="00C25717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Постановление администрации города Кузнецка от 29.06.2020 № 667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Внесение изменений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proofErr w:type="gramStart"/>
            <w:r>
              <w:t>Внесен</w:t>
            </w:r>
            <w:proofErr w:type="gramEnd"/>
            <w:r>
              <w:t xml:space="preserve"> в связи с приведением в соответствие с п.2 ст.179 Бюджетного Кодекса РФ</w:t>
            </w:r>
          </w:p>
        </w:tc>
      </w:tr>
    </w:tbl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bookmarkStart w:id="3" w:name="Par1102"/>
      <w:bookmarkEnd w:id="3"/>
      <w:r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0C2A5D">
      <w:pPr>
        <w:ind w:firstLine="0"/>
      </w:pPr>
      <w:r>
        <w:rPr>
          <w:sz w:val="28"/>
          <w:szCs w:val="28"/>
        </w:rPr>
        <w:t>Начальник отдела городского хозяйства</w:t>
      </w:r>
    </w:p>
    <w:p w:rsidR="00C25717" w:rsidRDefault="000C2A5D">
      <w:pPr>
        <w:widowControl w:val="0"/>
        <w:ind w:firstLine="0"/>
      </w:pPr>
      <w:r>
        <w:rPr>
          <w:sz w:val="28"/>
          <w:szCs w:val="28"/>
        </w:rPr>
        <w:t>администрации города Кузнецка                                                    А.Н. Николаев</w:t>
      </w: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  <w:bookmarkStart w:id="4" w:name="Par1116"/>
      <w:bookmarkStart w:id="5" w:name="Par1108"/>
      <w:bookmarkEnd w:id="4"/>
      <w:bookmarkEnd w:id="5"/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внесенных изменениях в муниципальную программу города Кузнецка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«Формирование комфортной городской среды на территории города Кузнецка Пензенской области» за  2020 год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652"/>
        <w:gridCol w:w="1987"/>
        <w:gridCol w:w="840"/>
        <w:gridCol w:w="2402"/>
      </w:tblGrid>
      <w:tr w:rsidR="00C25717">
        <w:tc>
          <w:tcPr>
            <w:tcW w:w="4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C25717">
        <w:trPr>
          <w:trHeight w:val="60"/>
        </w:trPr>
        <w:tc>
          <w:tcPr>
            <w:tcW w:w="42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C25717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Суть изменений 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C25717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ind w:firstLine="0"/>
            </w:pPr>
            <w:r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ind w:firstLine="0"/>
              <w:jc w:val="center"/>
            </w:pPr>
            <w:proofErr w:type="gramStart"/>
            <w:r>
              <w:rPr>
                <w:sz w:val="22"/>
                <w:szCs w:val="22"/>
              </w:rPr>
              <w:t>Внесен</w:t>
            </w:r>
            <w:proofErr w:type="gramEnd"/>
            <w:r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C25717" w:rsidRDefault="00C25717">
      <w:pPr>
        <w:widowControl w:val="0"/>
        <w:ind w:firstLine="0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0C2A5D">
      <w:pPr>
        <w:ind w:firstLine="0"/>
      </w:pPr>
      <w:r>
        <w:rPr>
          <w:sz w:val="28"/>
          <w:szCs w:val="28"/>
        </w:rPr>
        <w:t>Начальник 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>администрации города Кузнецка                                                    А.Н. Николаев</w:t>
      </w:r>
    </w:p>
    <w:p w:rsidR="00C25717" w:rsidRDefault="00C25717">
      <w:pPr>
        <w:widowControl w:val="0"/>
        <w:ind w:firstLine="0"/>
        <w:jc w:val="center"/>
        <w:outlineLvl w:val="1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Расчет</w:t>
      </w:r>
    </w:p>
    <w:p w:rsidR="00C25717" w:rsidRDefault="000C2A5D">
      <w:pPr>
        <w:widowControl w:val="0"/>
        <w:ind w:left="284" w:firstLine="0"/>
        <w:jc w:val="center"/>
        <w:outlineLvl w:val="1"/>
      </w:pPr>
      <w:r>
        <w:rPr>
          <w:sz w:val="26"/>
          <w:szCs w:val="26"/>
        </w:rPr>
        <w:t xml:space="preserve">оценки эффективности реализации муниципальной программы города Кузнецка «Формирование комфортной городской среды на территории города Кузнецка Пензенской области» на 2021 год в соответствии с Положением об оценке </w:t>
      </w:r>
      <w:proofErr w:type="gramStart"/>
      <w:r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C25717" w:rsidRDefault="00C25717">
      <w:pPr>
        <w:widowControl w:val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1. Оценка степени реализации мероприятий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2 -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2 - общее количество мероприятий, запланированных к реализации в отчетном году.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4 -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4 - общее количество мероприятий, запланированных к реализации в отчетном году.</w:t>
      </w:r>
    </w:p>
    <w:p w:rsidR="00C25717" w:rsidRDefault="000C2A5D">
      <w:r>
        <w:rPr>
          <w:sz w:val="26"/>
          <w:szCs w:val="26"/>
        </w:rPr>
        <w:t>Таким образом, степень реализации мероприятий Подпрограммы 2 составляет 1.</w:t>
      </w:r>
    </w:p>
    <w:p w:rsidR="00C25717" w:rsidRDefault="000C2A5D">
      <w:r>
        <w:rPr>
          <w:sz w:val="26"/>
          <w:szCs w:val="26"/>
        </w:rPr>
        <w:t>Подпрограмма № 3 «Увековечение памяти погибших при защите Отечества».</w:t>
      </w:r>
    </w:p>
    <w:p w:rsidR="00C25717" w:rsidRDefault="000C2A5D">
      <w:r>
        <w:rPr>
          <w:sz w:val="26"/>
          <w:szCs w:val="26"/>
        </w:rPr>
        <w:t>1 —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Default="000C2A5D">
      <w:r>
        <w:rPr>
          <w:sz w:val="26"/>
          <w:szCs w:val="26"/>
        </w:rPr>
        <w:t>1 — общее количество мероприятий, запланированных к реализации в отчетном году.</w:t>
      </w:r>
    </w:p>
    <w:p w:rsidR="00C25717" w:rsidRDefault="000C2A5D">
      <w:r>
        <w:rPr>
          <w:sz w:val="26"/>
          <w:szCs w:val="26"/>
        </w:rPr>
        <w:t>Таким образом, степень реализации мероприятий Подпрограммы 3 составляет 1.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2. Оценка степени соответствия запланированному уровню затрат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t>3953,0  тыс. руб. – плановые расходы на реализацию Подпрограммы 1 в 2020 году;</w:t>
      </w:r>
    </w:p>
    <w:p w:rsidR="00C25717" w:rsidRDefault="000C2A5D">
      <w:pPr>
        <w:widowControl w:val="0"/>
      </w:pPr>
      <w:r>
        <w:rPr>
          <w:sz w:val="26"/>
          <w:szCs w:val="26"/>
        </w:rPr>
        <w:t>3926,7  тыс. руб. – фактические расходы на реализацию Подпрограммы 1 в 2020 году.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соответствия запланированному уровню затрат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t>13864,4  тыс. руб. – плановые расходы на реализацию Подпрограммы 2 в 2020 году (из них 590,0 тыс. руб. запланировано к реализации в 2021 году);</w:t>
      </w:r>
    </w:p>
    <w:p w:rsidR="00C25717" w:rsidRDefault="000C2A5D">
      <w:pPr>
        <w:widowControl w:val="0"/>
      </w:pPr>
      <w:r>
        <w:rPr>
          <w:sz w:val="26"/>
          <w:szCs w:val="26"/>
        </w:rPr>
        <w:t>13085,5  тыс. руб. – фактические расходы на реализацию Подпрограммы 2 в 2020 году.</w:t>
      </w:r>
    </w:p>
    <w:p w:rsidR="00C25717" w:rsidRDefault="000C2A5D">
      <w:r>
        <w:rPr>
          <w:sz w:val="26"/>
          <w:szCs w:val="26"/>
        </w:rPr>
        <w:t>Таким образом, степень соответствия запланированному уровню за</w:t>
      </w:r>
      <w:r w:rsidR="00E90E43">
        <w:rPr>
          <w:sz w:val="26"/>
          <w:szCs w:val="26"/>
        </w:rPr>
        <w:t>трат Подпрограммы 2 составляет 0,94</w:t>
      </w:r>
      <w:r>
        <w:rPr>
          <w:sz w:val="26"/>
          <w:szCs w:val="26"/>
        </w:rPr>
        <w:t>.</w:t>
      </w:r>
    </w:p>
    <w:p w:rsidR="00C25717" w:rsidRDefault="000C2A5D">
      <w:r>
        <w:rPr>
          <w:sz w:val="26"/>
          <w:szCs w:val="26"/>
        </w:rPr>
        <w:lastRenderedPageBreak/>
        <w:t>Подпрограмма № 3 «Увековечение памяти погибших при защите Отечества».</w:t>
      </w:r>
    </w:p>
    <w:p w:rsidR="00C25717" w:rsidRDefault="000C2A5D">
      <w:r>
        <w:rPr>
          <w:sz w:val="26"/>
          <w:szCs w:val="26"/>
        </w:rPr>
        <w:t>946,8 тыс. руб. - плановые расходы на реализацию Подпрограммы 3 в 2020 году (из них 607,8 тыс. руб. запланировано к реализации в 2021 году);</w:t>
      </w:r>
    </w:p>
    <w:p w:rsidR="00C25717" w:rsidRDefault="000C2A5D">
      <w:r>
        <w:rPr>
          <w:sz w:val="26"/>
          <w:szCs w:val="26"/>
        </w:rPr>
        <w:t>339,0 тыс. руб. - фактические расходы на реализацию Подпрограммы 3 в 2020 году.</w:t>
      </w:r>
    </w:p>
    <w:p w:rsidR="00C25717" w:rsidRDefault="000C2A5D">
      <w:r>
        <w:rPr>
          <w:sz w:val="26"/>
          <w:szCs w:val="26"/>
        </w:rPr>
        <w:t>Таким образом, степень соответствия запланированному уровню за</w:t>
      </w:r>
      <w:r w:rsidR="00E90E43">
        <w:rPr>
          <w:sz w:val="26"/>
          <w:szCs w:val="26"/>
        </w:rPr>
        <w:t>трат Подпрограммы 3 составляет 0,4</w:t>
      </w:r>
      <w:r>
        <w:rPr>
          <w:sz w:val="26"/>
          <w:szCs w:val="26"/>
        </w:rPr>
        <w:t>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Оценка эффективности использования средств бюджетов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 учетом всех источников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реализации мероприятий Подпрограммы 1, финансируемых из всех источников бюджета, в 2020 году;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соответствия запланированному в 2020 году уровню затрат.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реализации мероприятий Подпрограммы 2, финансируемых из всех источников бюджета, в 2020 году;</w:t>
      </w:r>
    </w:p>
    <w:p w:rsidR="00C25717" w:rsidRDefault="00E90E43">
      <w:pPr>
        <w:widowControl w:val="0"/>
      </w:pPr>
      <w:r>
        <w:rPr>
          <w:sz w:val="26"/>
          <w:szCs w:val="26"/>
        </w:rPr>
        <w:t>0,94</w:t>
      </w:r>
      <w:r w:rsidR="000C2A5D">
        <w:rPr>
          <w:sz w:val="26"/>
          <w:szCs w:val="26"/>
        </w:rPr>
        <w:t xml:space="preserve"> – степень соответствия запланированному в 2020 году уровню затрат.</w:t>
      </w:r>
    </w:p>
    <w:p w:rsidR="00C25717" w:rsidRDefault="000C2A5D">
      <w:r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2 составляет 1.</w:t>
      </w:r>
    </w:p>
    <w:p w:rsidR="00C25717" w:rsidRDefault="000C2A5D">
      <w:r>
        <w:rPr>
          <w:sz w:val="26"/>
          <w:szCs w:val="26"/>
        </w:rPr>
        <w:t>Подпрограмма № 3 «Увековечение памяти погибших при защите Отечества».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реализации мероприятий Подпрограммы 3, финансируемых из всех источников бюджета, в 2020 году;</w:t>
      </w:r>
    </w:p>
    <w:p w:rsidR="00C25717" w:rsidRDefault="00E90E43">
      <w:pPr>
        <w:widowControl w:val="0"/>
      </w:pPr>
      <w:r>
        <w:rPr>
          <w:sz w:val="26"/>
          <w:szCs w:val="26"/>
        </w:rPr>
        <w:t>0,4</w:t>
      </w:r>
      <w:r w:rsidR="000C2A5D">
        <w:rPr>
          <w:sz w:val="26"/>
          <w:szCs w:val="26"/>
        </w:rPr>
        <w:t xml:space="preserve"> – степень соответствия запланированному в 2020 году уровню затрат.</w:t>
      </w:r>
    </w:p>
    <w:p w:rsidR="00C25717" w:rsidRDefault="000C2A5D">
      <w:r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3 составляет 1.</w:t>
      </w:r>
    </w:p>
    <w:p w:rsidR="00C25717" w:rsidRDefault="000C2A5D">
      <w:r>
        <w:rPr>
          <w:sz w:val="26"/>
          <w:szCs w:val="26"/>
        </w:rPr>
        <w:t>Объёмы финансирования приведены в соответствие с бюджетом города Кузнецка на 2020 год. В марте 2021 года в муниципальную программу будут внесены изменения с целью приведения её в соответствие с бюджетом города Кузнецка на 2021 год.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4. Оценка степени достижения целей и решения задач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подпрограмм, входящих в муниципальную программу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Целевые показатели подпрограммы № 1: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дворовых территорий МКД в городе Кузнецке Пензенской области. Степень достижения планового целевого показателя –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финансового участия заинтересованных лиц в выполнении дополнительного перечня работ по благоустройству дворовых территорий МКД. Степень достижения планового целевого показателя —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трудового участия заинтересованных лиц в выполнении дополнительного перечня работ по благоустройству дворовых территорий МКД. Степень достижения планового целевого показателя — 1.</w:t>
      </w:r>
    </w:p>
    <w:p w:rsidR="00C25717" w:rsidRDefault="000C2A5D">
      <w:pPr>
        <w:pStyle w:val="ConsPlusCell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>Степень реализации подпрограммы № 1 –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Целевые показатели подпрограммы № 2:</w:t>
      </w:r>
    </w:p>
    <w:p w:rsidR="00C25717" w:rsidRDefault="000C2A5D">
      <w:pPr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общественных территорий в городе Кузнецке Пензенской области. Степень достижения планового целевого показателя – 1;</w:t>
      </w:r>
    </w:p>
    <w:p w:rsidR="00C25717" w:rsidRDefault="000C2A5D">
      <w:pPr>
        <w:widowControl w:val="0"/>
        <w:ind w:firstLine="510"/>
      </w:pPr>
      <w:r>
        <w:rPr>
          <w:sz w:val="26"/>
          <w:szCs w:val="26"/>
        </w:rPr>
        <w:t>Степень реализации подпрограммы № 2 – 1.</w:t>
      </w:r>
    </w:p>
    <w:p w:rsidR="00C25717" w:rsidRDefault="000C2A5D">
      <w:pPr>
        <w:widowControl w:val="0"/>
        <w:ind w:firstLine="567"/>
      </w:pPr>
      <w:r>
        <w:rPr>
          <w:sz w:val="26"/>
          <w:szCs w:val="26"/>
        </w:rPr>
        <w:t>Целевые показатели подпрограммы № 3:</w:t>
      </w:r>
    </w:p>
    <w:p w:rsidR="00C25717" w:rsidRDefault="000C2A5D">
      <w:pPr>
        <w:widowControl w:val="0"/>
        <w:ind w:firstLine="567"/>
      </w:pPr>
      <w:r>
        <w:rPr>
          <w:sz w:val="26"/>
          <w:szCs w:val="26"/>
        </w:rPr>
        <w:t>- получение положительного заключения государственной экспертизы. Степень достижения планового целевого показателя — 1;</w:t>
      </w:r>
    </w:p>
    <w:p w:rsidR="00C25717" w:rsidRDefault="000C2A5D">
      <w:pPr>
        <w:widowControl w:val="0"/>
        <w:ind w:firstLine="567"/>
      </w:pPr>
      <w:r>
        <w:rPr>
          <w:sz w:val="26"/>
          <w:szCs w:val="26"/>
        </w:rPr>
        <w:t>Степень реализации подпрограммы № 3 — 1.</w:t>
      </w:r>
    </w:p>
    <w:p w:rsidR="00C25717" w:rsidRDefault="000C2A5D">
      <w:pPr>
        <w:widowControl w:val="0"/>
        <w:ind w:left="567"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5. Оценка эффективности реализации подпрограммы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степень реализации Подпрограммы 1;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эффективность использования средств бюджетов всех источников для Подпрограммы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1 х 1 = 1. Следовательно, эффективность реализации Подпрограммы 1 высокая.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степень реализации Подпрограммы 2;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эффективность использования средств бюджетов всех источников для Подпрограммы 2.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C25717" w:rsidRDefault="000C2A5D">
      <w:pPr>
        <w:widowControl w:val="0"/>
        <w:ind w:firstLine="737"/>
      </w:pPr>
      <w:r>
        <w:rPr>
          <w:sz w:val="26"/>
          <w:szCs w:val="26"/>
        </w:rPr>
        <w:t>Подпрограмма № 3 «Увековечение памяти погибших при защите Отечества».</w:t>
      </w:r>
    </w:p>
    <w:p w:rsidR="00C25717" w:rsidRDefault="000C2A5D">
      <w:pPr>
        <w:widowControl w:val="0"/>
        <w:ind w:firstLine="737"/>
      </w:pPr>
      <w:r>
        <w:rPr>
          <w:sz w:val="26"/>
          <w:szCs w:val="26"/>
        </w:rPr>
        <w:t>1 – степень реализации Подпрограммы 3;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ab/>
        <w:t>1 – эффективность использования средств бюджетов всех источников для Подпрограммы 3.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ab/>
        <w:t>Отсюда, 1 х 1 = 1. Следовательно, эффективность реализации Подпрограммы 3 высокая.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Оценка степени достижения целей и решения задач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благоустроенных дворовых территорий МКД в городе Кузнецке Пензенской области –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финансового участия заинтересованных лиц в выполнении дополнительного перечня работ по благоустройству МКД —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трудового участия заинтересованных лиц в выполнении дополнительного перечня работ по благоустройству МКД —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благоустроенных общественных территорий в городе Кузнецке Пензенской области –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получение положительного заключения государственной экспертизы —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количество восстановленных (отремонтированных, отреставрированных, благоустроенных) воинских захоронений — на 2020 год выполнение показателя не запланировано.</w:t>
      </w:r>
    </w:p>
    <w:p w:rsidR="00C25717" w:rsidRDefault="000C2A5D">
      <w:pPr>
        <w:widowControl w:val="0"/>
      </w:pPr>
      <w:r>
        <w:rPr>
          <w:sz w:val="26"/>
          <w:szCs w:val="26"/>
        </w:rPr>
        <w:t>Таким образом: (1+1+1+1+1) / 5 =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 Оценка эффективности реализации муниципальной программы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Объем кассового исполнения бюджета города Кузнецка на реализацию муниципальной программы в отчетном году – 2365,3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Объем  кассового исполнения бюджета города Кузнецка на реализацию 1-й подпрограммы в отчетном году – 359,5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Объем кассового исполнения бюджета города Кузнецка на реализацию 2-й подпрограммы в отчетном году – 1666,9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Объем кассового исполнения бюджета города Кузнецка на реализацию 3-й подпрограммы в отчетном году — 339,0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Коэффициент значимости подпрограммы № 1: 359,5 / 2365,3 = 0,15.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Коэффициент значимости подпрограммы № 2: 1666,9 / 2365,3 = 0,71.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Коэффициент значимости подпрограммы № 3:  339,0 / 2365,3 = 0,14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Степень реализации муниципальной программы –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Эффективность  реализации подпрограмм: 1/1.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0,5 х 1 + 0,5 х (1 х 0,15 + 1 х 0,71 + 1 х 0,14) = 1</w:t>
      </w:r>
    </w:p>
    <w:p w:rsidR="00C25717" w:rsidRDefault="000C2A5D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ind w:firstLine="0"/>
        <w:jc w:val="left"/>
      </w:pPr>
      <w:r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отдела городского хозяйства                                                                                                                                 администрации города Кузнецка</w:t>
      </w:r>
      <w:proofErr w:type="gramEnd"/>
      <w:r>
        <w:rPr>
          <w:sz w:val="26"/>
          <w:szCs w:val="26"/>
        </w:rPr>
        <w:t xml:space="preserve">                                                              А.Н. Николаев</w:t>
      </w: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  <w:sectPr w:rsidR="00C25717">
          <w:pgSz w:w="11906" w:h="16838"/>
          <w:pgMar w:top="567" w:right="851" w:bottom="709" w:left="1701" w:header="0" w:footer="0" w:gutter="0"/>
          <w:cols w:space="720"/>
          <w:formProt w:val="0"/>
          <w:docGrid w:linePitch="272"/>
        </w:sectPr>
      </w:pPr>
    </w:p>
    <w:tbl>
      <w:tblPr>
        <w:tblStyle w:val="ae"/>
        <w:tblW w:w="14786" w:type="dxa"/>
        <w:tblLook w:val="04A0" w:firstRow="1" w:lastRow="0" w:firstColumn="1" w:lastColumn="0" w:noHBand="0" w:noVBand="1"/>
      </w:tblPr>
      <w:tblGrid>
        <w:gridCol w:w="528"/>
        <w:gridCol w:w="3834"/>
        <w:gridCol w:w="1446"/>
        <w:gridCol w:w="1449"/>
        <w:gridCol w:w="1324"/>
        <w:gridCol w:w="1397"/>
        <w:gridCol w:w="1642"/>
        <w:gridCol w:w="1643"/>
        <w:gridCol w:w="1523"/>
      </w:tblGrid>
      <w:tr w:rsidR="00C25717" w:rsidTr="00E0291F">
        <w:tc>
          <w:tcPr>
            <w:tcW w:w="528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5616" w:type="dxa"/>
            <w:gridSpan w:val="4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Показатели реализации мероприятий</w:t>
            </w:r>
          </w:p>
        </w:tc>
        <w:tc>
          <w:tcPr>
            <w:tcW w:w="4808" w:type="dxa"/>
            <w:gridSpan w:val="3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Объем финансирования,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25717" w:rsidTr="00E0291F">
        <w:tc>
          <w:tcPr>
            <w:tcW w:w="528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ед. изм.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C25717" w:rsidRDefault="000C2A5D">
            <w:pPr>
              <w:widowControl w:val="0"/>
              <w:ind w:firstLine="0"/>
              <w:jc w:val="center"/>
            </w:pPr>
            <w:r>
              <w:t>2020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факт </w:t>
            </w:r>
            <w:proofErr w:type="gramStart"/>
            <w:r>
              <w:t>за</w:t>
            </w:r>
            <w:proofErr w:type="gramEnd"/>
          </w:p>
          <w:p w:rsidR="00C25717" w:rsidRDefault="000C2A5D">
            <w:pPr>
              <w:widowControl w:val="0"/>
              <w:ind w:firstLine="0"/>
              <w:jc w:val="center"/>
            </w:pPr>
            <w:r>
              <w:t>2020 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 исполнения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C25717" w:rsidRDefault="000C2A5D">
            <w:pPr>
              <w:widowControl w:val="0"/>
              <w:ind w:firstLine="0"/>
              <w:jc w:val="center"/>
            </w:pPr>
            <w:r>
              <w:t>2020  год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освоено за 2020 год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 исполнения</w:t>
            </w:r>
          </w:p>
        </w:tc>
      </w:tr>
      <w:tr w:rsidR="00C25717" w:rsidTr="00E0291F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9</w:t>
            </w:r>
          </w:p>
        </w:tc>
      </w:tr>
      <w:tr w:rsidR="00C25717" w:rsidTr="00E0291F">
        <w:tc>
          <w:tcPr>
            <w:tcW w:w="14786" w:type="dxa"/>
            <w:gridSpan w:val="9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Подпрограмма 1 «Благоустройство дворовых территорий многоквартирных домов в городе Кузнецке Пензенской области»</w:t>
            </w:r>
          </w:p>
        </w:tc>
      </w:tr>
      <w:tr w:rsidR="00C25717" w:rsidTr="00E0291F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Работы по проектированию дворовых территорий (разработка </w:t>
            </w:r>
            <w:proofErr w:type="gramStart"/>
            <w:r>
              <w:t>дизайн-проекта</w:t>
            </w:r>
            <w:proofErr w:type="gramEnd"/>
            <w:r>
              <w:t>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8,6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8,6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ind w:firstLine="0"/>
              <w:jc w:val="center"/>
            </w:pPr>
            <w:r>
              <w:t>219,4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ind w:firstLine="6"/>
              <w:jc w:val="center"/>
            </w:pPr>
            <w:r>
              <w:t>219,4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E0291F">
        <w:trPr>
          <w:trHeight w:val="682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2.1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Мероприятия по реализации регионального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6,3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6,3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  <w:p w:rsidR="00C25717" w:rsidRDefault="000C2A5D">
            <w:pPr>
              <w:ind w:firstLine="0"/>
              <w:jc w:val="center"/>
            </w:pPr>
            <w:r>
              <w:t>3733,6</w:t>
            </w: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  <w:p w:rsidR="00C25717" w:rsidRDefault="00C25717">
            <w:pPr>
              <w:ind w:firstLine="6"/>
              <w:jc w:val="center"/>
            </w:pPr>
          </w:p>
          <w:p w:rsidR="00C25717" w:rsidRDefault="000C2A5D">
            <w:pPr>
              <w:ind w:firstLine="6"/>
              <w:jc w:val="center"/>
            </w:pPr>
            <w:r>
              <w:t>3707,3</w:t>
            </w:r>
          </w:p>
          <w:p w:rsidR="00C25717" w:rsidRDefault="000C2A5D">
            <w:pPr>
              <w:ind w:firstLine="6"/>
              <w:jc w:val="center"/>
            </w:pPr>
            <w:r>
              <w:t>(экономия средств возникла в результате проведения конкурсных процедур)</w:t>
            </w:r>
          </w:p>
          <w:p w:rsidR="00C25717" w:rsidRDefault="00C25717">
            <w:pPr>
              <w:ind w:firstLine="6"/>
              <w:jc w:val="center"/>
            </w:pP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E0291F">
        <w:trPr>
          <w:trHeight w:val="750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C25717" w:rsidTr="00E0291F">
        <w:trPr>
          <w:trHeight w:val="675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C25717" w:rsidTr="00E0291F">
        <w:tc>
          <w:tcPr>
            <w:tcW w:w="14786" w:type="dxa"/>
            <w:gridSpan w:val="9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Подпрограмма 2. «Благоустройство общественных территорий города Кузнецка»</w:t>
            </w:r>
          </w:p>
        </w:tc>
      </w:tr>
      <w:tr w:rsidR="00C25717" w:rsidTr="00E0291F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Разработка концепции формирования  городской среды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ind w:firstLine="0"/>
              <w:jc w:val="center"/>
            </w:pPr>
            <w:r>
              <w:t>296,0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ind w:firstLine="6"/>
              <w:jc w:val="center"/>
            </w:pPr>
            <w:r>
              <w:t>296,0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E0291F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Проведение открытого голосования по включению общественных территорий города Кузнецка в муниципальную программу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ind w:firstLine="0"/>
              <w:jc w:val="center"/>
            </w:pPr>
            <w:r>
              <w:t>3,3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ind w:firstLine="6"/>
              <w:jc w:val="center"/>
            </w:pPr>
            <w:r>
              <w:t>3,3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E0291F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Работы по проектированию общественных территорий (разработка </w:t>
            </w:r>
            <w:proofErr w:type="gramStart"/>
            <w:r>
              <w:t>дизайн-проекта</w:t>
            </w:r>
            <w:proofErr w:type="gramEnd"/>
            <w:r>
              <w:t>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ind w:firstLine="0"/>
              <w:jc w:val="center"/>
            </w:pPr>
            <w:r>
              <w:t>1500,4</w:t>
            </w:r>
          </w:p>
          <w:p w:rsidR="00C25717" w:rsidRDefault="000C2A5D">
            <w:pPr>
              <w:ind w:firstLine="0"/>
              <w:jc w:val="center"/>
            </w:pPr>
            <w:r>
              <w:t xml:space="preserve"> </w:t>
            </w: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ind w:firstLine="6"/>
              <w:jc w:val="center"/>
            </w:pPr>
            <w:r>
              <w:t>910,4</w:t>
            </w:r>
          </w:p>
          <w:p w:rsidR="00C25717" w:rsidRDefault="000C2A5D">
            <w:pPr>
              <w:ind w:firstLine="6"/>
              <w:jc w:val="center"/>
            </w:pPr>
            <w:r>
              <w:t>(В 2020 году проведены конкурсные процедуры по отбору подрядчика и заключен контракт, оплата контракта будет произведена в 2021 году</w:t>
            </w:r>
            <w:proofErr w:type="gramStart"/>
            <w:r>
              <w:t xml:space="preserve"> )</w:t>
            </w:r>
            <w:proofErr w:type="gramEnd"/>
          </w:p>
          <w:p w:rsidR="00C25717" w:rsidRDefault="000C2A5D">
            <w:pPr>
              <w:ind w:firstLine="6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lastRenderedPageBreak/>
              <w:t>100</w:t>
            </w:r>
          </w:p>
        </w:tc>
      </w:tr>
      <w:tr w:rsidR="00C25717" w:rsidTr="00E0291F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lastRenderedPageBreak/>
              <w:t>2.1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Мероприятия по реализации регионального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ind w:firstLine="0"/>
              <w:jc w:val="center"/>
            </w:pPr>
            <w:r>
              <w:t>12064,7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ind w:firstLine="6"/>
              <w:jc w:val="center"/>
            </w:pPr>
            <w:r>
              <w:rPr>
                <w:sz w:val="19"/>
                <w:szCs w:val="19"/>
              </w:rPr>
              <w:t>11875,8</w:t>
            </w:r>
          </w:p>
          <w:p w:rsidR="00C25717" w:rsidRDefault="000C2A5D">
            <w:pPr>
              <w:ind w:firstLine="6"/>
              <w:jc w:val="center"/>
            </w:pPr>
            <w:r>
              <w:rPr>
                <w:sz w:val="19"/>
                <w:szCs w:val="19"/>
              </w:rPr>
              <w:t>(экономия средств возникла в результате проведения конкурсных процедур)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E0291F" w:rsidTr="000800F0">
        <w:tc>
          <w:tcPr>
            <w:tcW w:w="14786" w:type="dxa"/>
            <w:gridSpan w:val="9"/>
            <w:shd w:val="clear" w:color="auto" w:fill="auto"/>
            <w:vAlign w:val="center"/>
          </w:tcPr>
          <w:p w:rsidR="00E0291F" w:rsidRDefault="00E0291F">
            <w:pPr>
              <w:widowControl w:val="0"/>
              <w:ind w:firstLine="0"/>
              <w:jc w:val="center"/>
            </w:pPr>
            <w:r>
              <w:t>Подпрограмма 3. «Увековечение памяти погибших при защите Отечества»</w:t>
            </w:r>
          </w:p>
        </w:tc>
      </w:tr>
      <w:tr w:rsidR="00E0291F" w:rsidTr="00E0291F">
        <w:tc>
          <w:tcPr>
            <w:tcW w:w="528" w:type="dxa"/>
            <w:shd w:val="clear" w:color="auto" w:fill="auto"/>
            <w:vAlign w:val="center"/>
          </w:tcPr>
          <w:p w:rsidR="00E0291F" w:rsidRDefault="00E0291F">
            <w:pPr>
              <w:widowControl w:val="0"/>
              <w:ind w:firstLine="0"/>
              <w:jc w:val="center"/>
            </w:pPr>
            <w:r>
              <w:t>1.1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0291F" w:rsidRDefault="00E0291F">
            <w:pPr>
              <w:widowControl w:val="0"/>
              <w:ind w:firstLine="0"/>
              <w:jc w:val="center"/>
            </w:pPr>
            <w:r>
              <w:t>Разработка ПСД и проведение государственной экспертизы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291F" w:rsidRDefault="00E0291F">
            <w:pPr>
              <w:widowControl w:val="0"/>
              <w:ind w:firstLine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49" w:type="dxa"/>
            <w:shd w:val="clear" w:color="auto" w:fill="auto"/>
            <w:vAlign w:val="center"/>
          </w:tcPr>
          <w:p w:rsidR="00E0291F" w:rsidRDefault="00E0291F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0291F" w:rsidRDefault="00E0291F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0291F" w:rsidRDefault="00E0291F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0291F" w:rsidRDefault="00E0291F">
            <w:pPr>
              <w:ind w:firstLine="0"/>
              <w:jc w:val="center"/>
            </w:pPr>
            <w:r>
              <w:t>946,8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0291F" w:rsidRDefault="00E0291F">
            <w:pPr>
              <w:ind w:firstLine="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0291F" w:rsidRDefault="00E0291F">
            <w:pPr>
              <w:widowControl w:val="0"/>
              <w:ind w:firstLine="0"/>
              <w:jc w:val="center"/>
            </w:pPr>
            <w:r>
              <w:t>35,8</w:t>
            </w:r>
          </w:p>
        </w:tc>
      </w:tr>
    </w:tbl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0C2A5D" w:rsidRDefault="000C2A5D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  <w:bookmarkStart w:id="6" w:name="_GoBack"/>
      <w:bookmarkEnd w:id="6"/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/>
    <w:p w:rsidR="000C2A5D" w:rsidRPr="00F174BF" w:rsidRDefault="000C2A5D" w:rsidP="000C2A5D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Отчет</w:t>
      </w:r>
    </w:p>
    <w:p w:rsidR="000C2A5D" w:rsidRPr="00F174BF" w:rsidRDefault="000C2A5D" w:rsidP="000C2A5D">
      <w:pPr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об исполнении основных мероприятий, мероприятий муниципальной программы</w:t>
      </w:r>
    </w:p>
    <w:p w:rsidR="000C2A5D" w:rsidRPr="00F174BF" w:rsidRDefault="000C2A5D" w:rsidP="000C2A5D">
      <w:pPr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«</w:t>
      </w:r>
      <w:r>
        <w:rPr>
          <w:sz w:val="25"/>
          <w:szCs w:val="25"/>
        </w:rPr>
        <w:t>Формирование комфортной городской среды на территории города Кузнецка Пензенской области</w:t>
      </w:r>
      <w:r w:rsidRPr="00F174BF">
        <w:rPr>
          <w:sz w:val="25"/>
          <w:szCs w:val="25"/>
        </w:rPr>
        <w:t>»</w:t>
      </w:r>
    </w:p>
    <w:p w:rsidR="000C2A5D" w:rsidRPr="00F174BF" w:rsidRDefault="000C2A5D" w:rsidP="000C2A5D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174BF">
        <w:rPr>
          <w:sz w:val="25"/>
          <w:szCs w:val="25"/>
        </w:rPr>
        <w:t xml:space="preserve">за </w:t>
      </w:r>
      <w:r>
        <w:rPr>
          <w:sz w:val="25"/>
          <w:szCs w:val="25"/>
        </w:rPr>
        <w:t>12</w:t>
      </w:r>
      <w:r w:rsidRPr="00F174BF">
        <w:rPr>
          <w:sz w:val="25"/>
          <w:szCs w:val="25"/>
        </w:rPr>
        <w:t xml:space="preserve"> месяц</w:t>
      </w:r>
      <w:r>
        <w:rPr>
          <w:sz w:val="25"/>
          <w:szCs w:val="25"/>
        </w:rPr>
        <w:t>ев</w:t>
      </w:r>
      <w:r w:rsidRPr="00F174BF">
        <w:rPr>
          <w:sz w:val="25"/>
          <w:szCs w:val="25"/>
        </w:rPr>
        <w:t xml:space="preserve"> 20</w:t>
      </w:r>
      <w:r>
        <w:rPr>
          <w:sz w:val="25"/>
          <w:szCs w:val="25"/>
        </w:rPr>
        <w:t>20</w:t>
      </w:r>
      <w:r w:rsidRPr="00F174BF">
        <w:rPr>
          <w:sz w:val="25"/>
          <w:szCs w:val="25"/>
        </w:rPr>
        <w:t xml:space="preserve"> года</w:t>
      </w:r>
    </w:p>
    <w:p w:rsidR="000C2A5D" w:rsidRPr="00F174BF" w:rsidRDefault="000C2A5D" w:rsidP="000C2A5D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F174BF">
        <w:rPr>
          <w:sz w:val="25"/>
          <w:szCs w:val="25"/>
        </w:rPr>
        <w:t>(тыс. руб.)</w:t>
      </w:r>
    </w:p>
    <w:tbl>
      <w:tblPr>
        <w:tblW w:w="1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39"/>
        <w:gridCol w:w="1079"/>
        <w:gridCol w:w="55"/>
        <w:gridCol w:w="629"/>
        <w:gridCol w:w="28"/>
        <w:gridCol w:w="709"/>
        <w:gridCol w:w="567"/>
        <w:gridCol w:w="113"/>
        <w:gridCol w:w="597"/>
        <w:gridCol w:w="112"/>
        <w:gridCol w:w="597"/>
        <w:gridCol w:w="112"/>
        <w:gridCol w:w="596"/>
        <w:gridCol w:w="851"/>
        <w:gridCol w:w="863"/>
        <w:gridCol w:w="696"/>
        <w:gridCol w:w="709"/>
        <w:gridCol w:w="992"/>
        <w:gridCol w:w="2767"/>
        <w:gridCol w:w="708"/>
        <w:gridCol w:w="740"/>
      </w:tblGrid>
      <w:tr w:rsidR="000C2A5D" w:rsidRPr="00376AD1" w:rsidTr="000C2A5D">
        <w:tc>
          <w:tcPr>
            <w:tcW w:w="488" w:type="dxa"/>
            <w:vMerge w:val="restart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7" w:name="Par909"/>
            <w:bookmarkEnd w:id="7"/>
            <w:r w:rsidRPr="00376AD1">
              <w:rPr>
                <w:sz w:val="19"/>
                <w:szCs w:val="19"/>
              </w:rPr>
              <w:t>N</w:t>
            </w:r>
          </w:p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proofErr w:type="gramStart"/>
            <w:r w:rsidRPr="00376AD1">
              <w:rPr>
                <w:sz w:val="19"/>
                <w:szCs w:val="19"/>
              </w:rPr>
              <w:t>п</w:t>
            </w:r>
            <w:proofErr w:type="gramEnd"/>
            <w:r w:rsidRPr="00376AD1">
              <w:rPr>
                <w:sz w:val="19"/>
                <w:szCs w:val="19"/>
              </w:rPr>
              <w:t>/п</w:t>
            </w:r>
          </w:p>
        </w:tc>
        <w:tc>
          <w:tcPr>
            <w:tcW w:w="1639" w:type="dxa"/>
            <w:vMerge w:val="restart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Наименование основных мероприятий, мероприятий</w:t>
            </w:r>
          </w:p>
        </w:tc>
        <w:tc>
          <w:tcPr>
            <w:tcW w:w="1079" w:type="dxa"/>
            <w:vMerge w:val="restart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7234" w:type="dxa"/>
            <w:gridSpan w:val="15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Объем финансирования муниципальной программы (за отчетный период)</w:t>
            </w:r>
          </w:p>
        </w:tc>
        <w:tc>
          <w:tcPr>
            <w:tcW w:w="992" w:type="dxa"/>
            <w:vMerge w:val="restart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Освоено</w:t>
            </w:r>
          </w:p>
        </w:tc>
        <w:tc>
          <w:tcPr>
            <w:tcW w:w="4215" w:type="dxa"/>
            <w:gridSpan w:val="3"/>
            <w:vMerge w:val="restart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 xml:space="preserve">Оценка </w:t>
            </w:r>
            <w:proofErr w:type="gramStart"/>
            <w:r w:rsidRPr="00376AD1">
              <w:rPr>
                <w:sz w:val="19"/>
                <w:szCs w:val="19"/>
              </w:rPr>
              <w:t>соблюдения сроков выполнения основных этапов мероприятия</w:t>
            </w:r>
            <w:proofErr w:type="gramEnd"/>
            <w:r w:rsidRPr="00376AD1">
              <w:rPr>
                <w:sz w:val="19"/>
                <w:szCs w:val="19"/>
              </w:rPr>
              <w:t xml:space="preserve"> и достижения показателей реализации мероприятия</w:t>
            </w:r>
          </w:p>
        </w:tc>
      </w:tr>
      <w:tr w:rsidR="000C2A5D" w:rsidRPr="00376AD1" w:rsidTr="000C2A5D">
        <w:tc>
          <w:tcPr>
            <w:tcW w:w="488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1421" w:type="dxa"/>
            <w:gridSpan w:val="4"/>
            <w:vMerge w:val="restart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Всего</w:t>
            </w:r>
          </w:p>
        </w:tc>
        <w:tc>
          <w:tcPr>
            <w:tcW w:w="5813" w:type="dxa"/>
            <w:gridSpan w:val="11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 том числе по источникам:</w:t>
            </w:r>
          </w:p>
        </w:tc>
        <w:tc>
          <w:tcPr>
            <w:tcW w:w="992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4215" w:type="dxa"/>
            <w:gridSpan w:val="3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</w:tr>
      <w:tr w:rsidR="000C2A5D" w:rsidRPr="00376AD1" w:rsidTr="000C2A5D">
        <w:trPr>
          <w:trHeight w:val="427"/>
        </w:trPr>
        <w:tc>
          <w:tcPr>
            <w:tcW w:w="488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1421" w:type="dxa"/>
            <w:gridSpan w:val="4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1389" w:type="dxa"/>
            <w:gridSpan w:val="4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305" w:type="dxa"/>
            <w:gridSpan w:val="3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бюджет Пензенской области</w:t>
            </w:r>
          </w:p>
        </w:tc>
        <w:tc>
          <w:tcPr>
            <w:tcW w:w="1714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бюджет города Кузнецка</w:t>
            </w:r>
          </w:p>
        </w:tc>
        <w:tc>
          <w:tcPr>
            <w:tcW w:w="1405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4215" w:type="dxa"/>
            <w:gridSpan w:val="3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</w:tr>
      <w:tr w:rsidR="000C2A5D" w:rsidRPr="00376AD1" w:rsidTr="000C2A5D">
        <w:trPr>
          <w:trHeight w:val="823"/>
        </w:trPr>
        <w:tc>
          <w:tcPr>
            <w:tcW w:w="488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684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37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680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09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596" w:type="dxa"/>
          </w:tcPr>
          <w:p w:rsidR="000C2A5D" w:rsidRPr="00376AD1" w:rsidRDefault="000C2A5D" w:rsidP="000C2A5D">
            <w:pPr>
              <w:pStyle w:val="ConsPlusNormal"/>
              <w:ind w:left="-14" w:right="-2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851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863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696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992" w:type="dxa"/>
            <w:vMerge/>
          </w:tcPr>
          <w:p w:rsidR="000C2A5D" w:rsidRPr="00376AD1" w:rsidRDefault="000C2A5D" w:rsidP="000C2A5D">
            <w:pPr>
              <w:rPr>
                <w:sz w:val="19"/>
                <w:szCs w:val="19"/>
              </w:rPr>
            </w:pP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Основные этапы выполнения мероприятия и показатели реализации мероприятия, един</w:t>
            </w:r>
            <w:proofErr w:type="gramStart"/>
            <w:r w:rsidRPr="00376AD1">
              <w:rPr>
                <w:sz w:val="19"/>
                <w:szCs w:val="19"/>
              </w:rPr>
              <w:t>.</w:t>
            </w:r>
            <w:proofErr w:type="gramEnd"/>
            <w:r w:rsidRPr="00376AD1">
              <w:rPr>
                <w:sz w:val="19"/>
                <w:szCs w:val="19"/>
              </w:rPr>
              <w:t xml:space="preserve"> </w:t>
            </w:r>
            <w:proofErr w:type="gramStart"/>
            <w:r w:rsidRPr="00376AD1">
              <w:rPr>
                <w:sz w:val="19"/>
                <w:szCs w:val="19"/>
              </w:rPr>
              <w:t>и</w:t>
            </w:r>
            <w:proofErr w:type="gramEnd"/>
            <w:r w:rsidRPr="00376AD1">
              <w:rPr>
                <w:sz w:val="19"/>
                <w:szCs w:val="19"/>
              </w:rPr>
              <w:t>зм.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факт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</w:t>
            </w: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2</w:t>
            </w:r>
          </w:p>
        </w:tc>
        <w:tc>
          <w:tcPr>
            <w:tcW w:w="107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3</w:t>
            </w:r>
          </w:p>
        </w:tc>
        <w:tc>
          <w:tcPr>
            <w:tcW w:w="684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4</w:t>
            </w:r>
          </w:p>
        </w:tc>
        <w:tc>
          <w:tcPr>
            <w:tcW w:w="737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5</w:t>
            </w:r>
          </w:p>
        </w:tc>
        <w:tc>
          <w:tcPr>
            <w:tcW w:w="680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7</w:t>
            </w:r>
          </w:p>
        </w:tc>
        <w:tc>
          <w:tcPr>
            <w:tcW w:w="709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8</w:t>
            </w:r>
          </w:p>
        </w:tc>
        <w:tc>
          <w:tcPr>
            <w:tcW w:w="596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10</w:t>
            </w:r>
          </w:p>
        </w:tc>
        <w:tc>
          <w:tcPr>
            <w:tcW w:w="863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11</w:t>
            </w:r>
          </w:p>
        </w:tc>
        <w:tc>
          <w:tcPr>
            <w:tcW w:w="696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12</w:t>
            </w: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13</w:t>
            </w:r>
          </w:p>
        </w:tc>
        <w:tc>
          <w:tcPr>
            <w:tcW w:w="992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14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15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16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17</w:t>
            </w:r>
          </w:p>
        </w:tc>
      </w:tr>
      <w:tr w:rsidR="000C2A5D" w:rsidRPr="00376AD1" w:rsidTr="000C2A5D">
        <w:trPr>
          <w:trHeight w:val="2276"/>
        </w:trPr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1.</w:t>
            </w: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ind w:left="-61" w:right="-76"/>
              <w:jc w:val="center"/>
              <w:rPr>
                <w:sz w:val="19"/>
                <w:szCs w:val="19"/>
              </w:rPr>
            </w:pPr>
            <w:r w:rsidRPr="001A37B8">
              <w:rPr>
                <w:sz w:val="19"/>
                <w:szCs w:val="19"/>
              </w:rPr>
              <w:t>Подпрограмма 1. «Благоустройство дворовых территорий многоквартирных домов в городе Кузнецке Пензенской области»</w:t>
            </w:r>
            <w:r w:rsidRPr="005D0C9E">
              <w:t xml:space="preserve">                               </w:t>
            </w:r>
          </w:p>
        </w:tc>
        <w:tc>
          <w:tcPr>
            <w:tcW w:w="1079" w:type="dxa"/>
          </w:tcPr>
          <w:p w:rsidR="000C2A5D" w:rsidRPr="00376AD1" w:rsidRDefault="000C2A5D" w:rsidP="000C2A5D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376AD1">
              <w:rPr>
                <w:sz w:val="19"/>
                <w:szCs w:val="19"/>
              </w:rPr>
              <w:t>Админист</w:t>
            </w:r>
            <w:proofErr w:type="spellEnd"/>
            <w:r w:rsidRPr="00376AD1">
              <w:rPr>
                <w:sz w:val="19"/>
                <w:szCs w:val="19"/>
              </w:rPr>
              <w:t>-рация</w:t>
            </w:r>
            <w:proofErr w:type="gramEnd"/>
            <w:r w:rsidRPr="00376AD1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684" w:type="dxa"/>
            <w:gridSpan w:val="2"/>
          </w:tcPr>
          <w:p w:rsidR="000C2A5D" w:rsidRPr="00063F00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3953,0</w:t>
            </w:r>
          </w:p>
        </w:tc>
        <w:tc>
          <w:tcPr>
            <w:tcW w:w="737" w:type="dxa"/>
            <w:gridSpan w:val="2"/>
          </w:tcPr>
          <w:p w:rsidR="000C2A5D" w:rsidRPr="00063F00" w:rsidRDefault="000C2A5D" w:rsidP="000C2A5D">
            <w:pPr>
              <w:pStyle w:val="ConsPlusNormal"/>
              <w:ind w:left="-31" w:right="-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3926,7</w:t>
            </w:r>
          </w:p>
        </w:tc>
        <w:tc>
          <w:tcPr>
            <w:tcW w:w="680" w:type="dxa"/>
            <w:gridSpan w:val="2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3487,9</w:t>
            </w:r>
          </w:p>
        </w:tc>
        <w:tc>
          <w:tcPr>
            <w:tcW w:w="709" w:type="dxa"/>
            <w:gridSpan w:val="2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3463,7</w:t>
            </w:r>
          </w:p>
        </w:tc>
        <w:tc>
          <w:tcPr>
            <w:tcW w:w="709" w:type="dxa"/>
            <w:gridSpan w:val="2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</w:tc>
        <w:tc>
          <w:tcPr>
            <w:tcW w:w="596" w:type="dxa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35,0</w:t>
            </w:r>
          </w:p>
        </w:tc>
        <w:tc>
          <w:tcPr>
            <w:tcW w:w="851" w:type="dxa"/>
          </w:tcPr>
          <w:p w:rsidR="000C2A5D" w:rsidRPr="00063F00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361,3</w:t>
            </w:r>
          </w:p>
        </w:tc>
        <w:tc>
          <w:tcPr>
            <w:tcW w:w="863" w:type="dxa"/>
          </w:tcPr>
          <w:p w:rsidR="000C2A5D" w:rsidRPr="00063F00" w:rsidRDefault="000C2A5D" w:rsidP="000C2A5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359,5</w:t>
            </w:r>
          </w:p>
        </w:tc>
        <w:tc>
          <w:tcPr>
            <w:tcW w:w="696" w:type="dxa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68,5</w:t>
            </w:r>
          </w:p>
        </w:tc>
        <w:tc>
          <w:tcPr>
            <w:tcW w:w="709" w:type="dxa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68,5</w:t>
            </w:r>
          </w:p>
        </w:tc>
        <w:tc>
          <w:tcPr>
            <w:tcW w:w="992" w:type="dxa"/>
          </w:tcPr>
          <w:p w:rsidR="000C2A5D" w:rsidRPr="000B13BC" w:rsidRDefault="000C2A5D" w:rsidP="000C2A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3926,7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0C2A5D" w:rsidRPr="00376AD1" w:rsidTr="000C2A5D">
        <w:trPr>
          <w:trHeight w:val="916"/>
        </w:trPr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639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Основное мероприятие 1 «Благоустройство дворовых территорий МКД в городе Кузнецке Пензенской области»</w:t>
            </w:r>
          </w:p>
        </w:tc>
        <w:tc>
          <w:tcPr>
            <w:tcW w:w="107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Админист</w:t>
            </w:r>
            <w:proofErr w:type="spellEnd"/>
            <w:r>
              <w:rPr>
                <w:sz w:val="19"/>
                <w:szCs w:val="19"/>
              </w:rPr>
              <w:t>-рация</w:t>
            </w:r>
            <w:proofErr w:type="gramEnd"/>
            <w:r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684" w:type="dxa"/>
            <w:gridSpan w:val="2"/>
          </w:tcPr>
          <w:p w:rsidR="000C2A5D" w:rsidRPr="00063F00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219,4</w:t>
            </w:r>
          </w:p>
        </w:tc>
        <w:tc>
          <w:tcPr>
            <w:tcW w:w="737" w:type="dxa"/>
            <w:gridSpan w:val="2"/>
          </w:tcPr>
          <w:p w:rsidR="000C2A5D" w:rsidRPr="00063F00" w:rsidRDefault="000C2A5D" w:rsidP="000C2A5D">
            <w:pPr>
              <w:pStyle w:val="ConsPlusNormal"/>
              <w:ind w:left="-31" w:right="-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219,4</w:t>
            </w:r>
          </w:p>
        </w:tc>
        <w:tc>
          <w:tcPr>
            <w:tcW w:w="680" w:type="dxa"/>
            <w:gridSpan w:val="2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96" w:type="dxa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Pr="00063F00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219,4</w:t>
            </w:r>
          </w:p>
        </w:tc>
        <w:tc>
          <w:tcPr>
            <w:tcW w:w="863" w:type="dxa"/>
          </w:tcPr>
          <w:p w:rsidR="000C2A5D" w:rsidRPr="00063F00" w:rsidRDefault="000C2A5D" w:rsidP="000C2A5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219,4</w:t>
            </w:r>
          </w:p>
        </w:tc>
        <w:tc>
          <w:tcPr>
            <w:tcW w:w="696" w:type="dxa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Pr="000B13BC" w:rsidRDefault="000C2A5D" w:rsidP="000C2A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219,4</w:t>
            </w:r>
          </w:p>
        </w:tc>
        <w:tc>
          <w:tcPr>
            <w:tcW w:w="2767" w:type="dxa"/>
          </w:tcPr>
          <w:p w:rsidR="000C2A5D" w:rsidRPr="0073768A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F102C5">
              <w:rPr>
                <w:sz w:val="19"/>
                <w:szCs w:val="19"/>
              </w:rPr>
              <w:t xml:space="preserve">Работы по проектированию дворовых территорий </w:t>
            </w:r>
            <w:r w:rsidRPr="00F102C5">
              <w:rPr>
                <w:sz w:val="19"/>
                <w:szCs w:val="19"/>
              </w:rPr>
              <w:lastRenderedPageBreak/>
              <w:t xml:space="preserve">(разработка </w:t>
            </w:r>
            <w:proofErr w:type="gramStart"/>
            <w:r w:rsidRPr="00F102C5">
              <w:rPr>
                <w:sz w:val="19"/>
                <w:szCs w:val="19"/>
              </w:rPr>
              <w:t>дизайн-проекта</w:t>
            </w:r>
            <w:proofErr w:type="gramEnd"/>
            <w:r w:rsidRPr="00F102C5">
              <w:rPr>
                <w:sz w:val="19"/>
                <w:szCs w:val="19"/>
              </w:rPr>
              <w:t>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134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proofErr w:type="spellStart"/>
            <w:proofErr w:type="gramStart"/>
            <w:r w:rsidRPr="00376AD1">
              <w:rPr>
                <w:sz w:val="19"/>
                <w:szCs w:val="19"/>
              </w:rPr>
              <w:lastRenderedPageBreak/>
              <w:t>Админист</w:t>
            </w:r>
            <w:proofErr w:type="spellEnd"/>
            <w:r w:rsidRPr="00376AD1">
              <w:rPr>
                <w:sz w:val="19"/>
                <w:szCs w:val="19"/>
              </w:rPr>
              <w:t>-рация</w:t>
            </w:r>
            <w:proofErr w:type="gramEnd"/>
            <w:r w:rsidRPr="00376AD1">
              <w:rPr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657" w:type="dxa"/>
            <w:gridSpan w:val="2"/>
          </w:tcPr>
          <w:p w:rsidR="000C2A5D" w:rsidRPr="00063F00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219,4</w:t>
            </w:r>
          </w:p>
        </w:tc>
        <w:tc>
          <w:tcPr>
            <w:tcW w:w="709" w:type="dxa"/>
          </w:tcPr>
          <w:p w:rsidR="000C2A5D" w:rsidRPr="00063F00" w:rsidRDefault="000C2A5D" w:rsidP="000C2A5D">
            <w:pPr>
              <w:pStyle w:val="ConsPlusNormal"/>
              <w:ind w:left="-31" w:right="-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219,4</w:t>
            </w:r>
          </w:p>
        </w:tc>
        <w:tc>
          <w:tcPr>
            <w:tcW w:w="680" w:type="dxa"/>
            <w:gridSpan w:val="2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96" w:type="dxa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Pr="00063F00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219,4</w:t>
            </w:r>
          </w:p>
        </w:tc>
        <w:tc>
          <w:tcPr>
            <w:tcW w:w="863" w:type="dxa"/>
          </w:tcPr>
          <w:p w:rsidR="000C2A5D" w:rsidRPr="00063F00" w:rsidRDefault="000C2A5D" w:rsidP="000C2A5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219,4</w:t>
            </w:r>
          </w:p>
        </w:tc>
        <w:tc>
          <w:tcPr>
            <w:tcW w:w="696" w:type="dxa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Pr="00063F00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Pr="00370C43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0C43">
              <w:rPr>
                <w:sz w:val="19"/>
                <w:szCs w:val="19"/>
              </w:rPr>
              <w:t>219,4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73768A">
              <w:rPr>
                <w:sz w:val="19"/>
                <w:szCs w:val="19"/>
              </w:rPr>
              <w:t xml:space="preserve">Увеличение доли </w:t>
            </w:r>
            <w:proofErr w:type="spellStart"/>
            <w:proofErr w:type="gramStart"/>
            <w:r w:rsidRPr="0073768A">
              <w:rPr>
                <w:sz w:val="19"/>
                <w:szCs w:val="19"/>
              </w:rPr>
              <w:t>благоуст</w:t>
            </w:r>
            <w:proofErr w:type="spellEnd"/>
            <w:r w:rsidRPr="0073768A">
              <w:rPr>
                <w:sz w:val="19"/>
                <w:szCs w:val="19"/>
              </w:rPr>
              <w:t>-роенных</w:t>
            </w:r>
            <w:proofErr w:type="gramEnd"/>
            <w:r w:rsidRPr="0073768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дворовых территорий МКД в городе Кузнецке, %</w:t>
            </w:r>
          </w:p>
        </w:tc>
        <w:tc>
          <w:tcPr>
            <w:tcW w:w="708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</w:t>
            </w:r>
          </w:p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0C2A5D" w:rsidRPr="004F6EEC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Pr="00F102C5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20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реализовано в полном объеме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Основное мероприятие 2 Региональный проект «Формирование комфортной городской среды»</w:t>
            </w:r>
          </w:p>
        </w:tc>
        <w:tc>
          <w:tcPr>
            <w:tcW w:w="1134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657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3733,6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3707,3</w:t>
            </w:r>
          </w:p>
        </w:tc>
        <w:tc>
          <w:tcPr>
            <w:tcW w:w="5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3487,9</w:t>
            </w:r>
          </w:p>
        </w:tc>
        <w:tc>
          <w:tcPr>
            <w:tcW w:w="710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3463,7</w:t>
            </w:r>
          </w:p>
        </w:tc>
        <w:tc>
          <w:tcPr>
            <w:tcW w:w="709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</w:tc>
        <w:tc>
          <w:tcPr>
            <w:tcW w:w="708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35,0</w:t>
            </w:r>
          </w:p>
        </w:tc>
        <w:tc>
          <w:tcPr>
            <w:tcW w:w="851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141,9</w:t>
            </w:r>
          </w:p>
        </w:tc>
        <w:tc>
          <w:tcPr>
            <w:tcW w:w="863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140,1</w:t>
            </w:r>
          </w:p>
        </w:tc>
        <w:tc>
          <w:tcPr>
            <w:tcW w:w="696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68,5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68,5</w:t>
            </w:r>
          </w:p>
        </w:tc>
        <w:tc>
          <w:tcPr>
            <w:tcW w:w="992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3707,3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0C2A5D" w:rsidRPr="00376AD1" w:rsidTr="000C2A5D">
        <w:trPr>
          <w:trHeight w:val="290"/>
        </w:trPr>
        <w:tc>
          <w:tcPr>
            <w:tcW w:w="488" w:type="dxa"/>
            <w:vMerge w:val="restart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1639" w:type="dxa"/>
            <w:vMerge w:val="restart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Мероприятия по реализации регионального проекта</w:t>
            </w:r>
          </w:p>
        </w:tc>
        <w:tc>
          <w:tcPr>
            <w:tcW w:w="1134" w:type="dxa"/>
            <w:gridSpan w:val="2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657" w:type="dxa"/>
            <w:gridSpan w:val="2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3733,6</w:t>
            </w:r>
          </w:p>
        </w:tc>
        <w:tc>
          <w:tcPr>
            <w:tcW w:w="709" w:type="dxa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3707,3</w:t>
            </w:r>
          </w:p>
        </w:tc>
        <w:tc>
          <w:tcPr>
            <w:tcW w:w="567" w:type="dxa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3487,9</w:t>
            </w:r>
          </w:p>
        </w:tc>
        <w:tc>
          <w:tcPr>
            <w:tcW w:w="710" w:type="dxa"/>
            <w:gridSpan w:val="2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3463,7</w:t>
            </w:r>
          </w:p>
        </w:tc>
        <w:tc>
          <w:tcPr>
            <w:tcW w:w="709" w:type="dxa"/>
            <w:gridSpan w:val="2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</w:tc>
        <w:tc>
          <w:tcPr>
            <w:tcW w:w="708" w:type="dxa"/>
            <w:gridSpan w:val="2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35,0</w:t>
            </w:r>
          </w:p>
        </w:tc>
        <w:tc>
          <w:tcPr>
            <w:tcW w:w="851" w:type="dxa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141,9</w:t>
            </w:r>
          </w:p>
        </w:tc>
        <w:tc>
          <w:tcPr>
            <w:tcW w:w="863" w:type="dxa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140,1</w:t>
            </w:r>
          </w:p>
        </w:tc>
        <w:tc>
          <w:tcPr>
            <w:tcW w:w="696" w:type="dxa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68,5</w:t>
            </w:r>
          </w:p>
        </w:tc>
        <w:tc>
          <w:tcPr>
            <w:tcW w:w="709" w:type="dxa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68,5</w:t>
            </w:r>
          </w:p>
        </w:tc>
        <w:tc>
          <w:tcPr>
            <w:tcW w:w="992" w:type="dxa"/>
            <w:vMerge w:val="restart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3707,3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BE6A42">
              <w:rPr>
                <w:rStyle w:val="211pt"/>
                <w:rFonts w:eastAsiaTheme="majorEastAsia"/>
                <w:sz w:val="20"/>
              </w:rPr>
              <w:t>Увеличение доли благоустроенных дворовых территорий МКД в городе Кузнецке, %</w:t>
            </w:r>
          </w:p>
        </w:tc>
        <w:tc>
          <w:tcPr>
            <w:tcW w:w="708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</w:t>
            </w:r>
          </w:p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0C2A5D" w:rsidRPr="004F6EEC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</w:t>
            </w:r>
          </w:p>
        </w:tc>
      </w:tr>
      <w:tr w:rsidR="000C2A5D" w:rsidRPr="00376AD1" w:rsidTr="000C2A5D">
        <w:trPr>
          <w:trHeight w:val="290"/>
        </w:trPr>
        <w:tc>
          <w:tcPr>
            <w:tcW w:w="488" w:type="dxa"/>
            <w:vMerge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0C2A5D" w:rsidRPr="008C2A09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FC2D1C">
              <w:rPr>
                <w:rStyle w:val="211pt"/>
                <w:rFonts w:eastAsiaTheme="majorEastAsia"/>
                <w:sz w:val="20"/>
              </w:rPr>
              <w:t>Увеличение доли финансового участия заинтересованных лиц в выполнении дополнительного перечня работ по благоустройству МКД, %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</w:t>
            </w:r>
          </w:p>
        </w:tc>
      </w:tr>
      <w:tr w:rsidR="000C2A5D" w:rsidRPr="00376AD1" w:rsidTr="000C2A5D">
        <w:trPr>
          <w:trHeight w:val="290"/>
        </w:trPr>
        <w:tc>
          <w:tcPr>
            <w:tcW w:w="488" w:type="dxa"/>
            <w:vMerge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0C2A5D" w:rsidRPr="008C2A09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FC2D1C">
              <w:rPr>
                <w:rStyle w:val="211pt"/>
                <w:rFonts w:eastAsiaTheme="majorEastAsia"/>
                <w:sz w:val="20"/>
              </w:rPr>
              <w:t xml:space="preserve">Увеличение доли трудового участия заинтересованных </w:t>
            </w:r>
            <w:r w:rsidRPr="00FC2D1C">
              <w:rPr>
                <w:rStyle w:val="211pt"/>
                <w:rFonts w:eastAsiaTheme="majorEastAsia"/>
                <w:sz w:val="20"/>
              </w:rPr>
              <w:lastRenderedPageBreak/>
              <w:t>лиц в выполнении дополнительного перечня работ по благоустройству МКД, %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5%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Pr="008C2A09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20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7A221B">
              <w:rPr>
                <w:sz w:val="19"/>
                <w:szCs w:val="19"/>
              </w:rPr>
              <w:t xml:space="preserve">Мероприятие реализовано в полном объеме, экономия средств возникла в результате проведения </w:t>
            </w:r>
            <w:r>
              <w:rPr>
                <w:sz w:val="19"/>
                <w:szCs w:val="19"/>
              </w:rPr>
              <w:t>конкурсных процедур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2.</w:t>
            </w: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Подпрограмма 2. «</w:t>
            </w:r>
            <w:r>
              <w:rPr>
                <w:sz w:val="19"/>
                <w:szCs w:val="19"/>
              </w:rPr>
              <w:t>Благоустройство общественных территорий города Кузнецка</w:t>
            </w:r>
            <w:r w:rsidRPr="00376AD1">
              <w:rPr>
                <w:sz w:val="19"/>
                <w:szCs w:val="19"/>
              </w:rPr>
              <w:t>»</w:t>
            </w:r>
          </w:p>
        </w:tc>
        <w:tc>
          <w:tcPr>
            <w:tcW w:w="1134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Кузнецка,</w:t>
            </w:r>
          </w:p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узнецка</w:t>
            </w:r>
            <w:proofErr w:type="spellEnd"/>
            <w:r>
              <w:rPr>
                <w:sz w:val="19"/>
                <w:szCs w:val="19"/>
              </w:rPr>
              <w:t xml:space="preserve">, МКУ «УЖКХ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657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13864,4</w:t>
            </w: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13085,5</w:t>
            </w:r>
          </w:p>
        </w:tc>
        <w:tc>
          <w:tcPr>
            <w:tcW w:w="5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11491,4</w:t>
            </w:r>
          </w:p>
        </w:tc>
        <w:tc>
          <w:tcPr>
            <w:tcW w:w="710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11304,4</w:t>
            </w:r>
          </w:p>
        </w:tc>
        <w:tc>
          <w:tcPr>
            <w:tcW w:w="709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116,1</w:t>
            </w:r>
          </w:p>
        </w:tc>
        <w:tc>
          <w:tcPr>
            <w:tcW w:w="708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114,2</w:t>
            </w:r>
          </w:p>
        </w:tc>
        <w:tc>
          <w:tcPr>
            <w:tcW w:w="851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2257,0</w:t>
            </w:r>
          </w:p>
        </w:tc>
        <w:tc>
          <w:tcPr>
            <w:tcW w:w="863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1666,9</w:t>
            </w:r>
          </w:p>
        </w:tc>
        <w:tc>
          <w:tcPr>
            <w:tcW w:w="696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Pr="000B13BC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13085,5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Основное мероприятие</w:t>
            </w:r>
            <w:r>
              <w:rPr>
                <w:sz w:val="19"/>
                <w:szCs w:val="19"/>
              </w:rPr>
              <w:t xml:space="preserve"> 1</w:t>
            </w:r>
          </w:p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Благоустройство общественных территорий города Кузнецка</w:t>
            </w:r>
            <w:r w:rsidRPr="00376AD1">
              <w:rPr>
                <w:sz w:val="19"/>
                <w:szCs w:val="19"/>
              </w:rPr>
              <w:t>»</w:t>
            </w:r>
          </w:p>
        </w:tc>
        <w:tc>
          <w:tcPr>
            <w:tcW w:w="1134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Администрация города Кузнецка</w:t>
            </w:r>
            <w:r>
              <w:rPr>
                <w:sz w:val="19"/>
                <w:szCs w:val="19"/>
              </w:rPr>
              <w:t>,</w:t>
            </w:r>
          </w:p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узнецка</w:t>
            </w:r>
            <w:proofErr w:type="spellEnd"/>
            <w:r>
              <w:rPr>
                <w:sz w:val="19"/>
                <w:szCs w:val="19"/>
              </w:rPr>
              <w:t xml:space="preserve">, МКУ «УЖКХ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657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1799,7</w:t>
            </w: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1209,7</w:t>
            </w:r>
          </w:p>
        </w:tc>
        <w:tc>
          <w:tcPr>
            <w:tcW w:w="5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1799,7</w:t>
            </w:r>
          </w:p>
        </w:tc>
        <w:tc>
          <w:tcPr>
            <w:tcW w:w="863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1209,7</w:t>
            </w:r>
          </w:p>
        </w:tc>
        <w:tc>
          <w:tcPr>
            <w:tcW w:w="696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Pr="000B13BC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1209,7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 том числе:</w:t>
            </w:r>
          </w:p>
        </w:tc>
        <w:tc>
          <w:tcPr>
            <w:tcW w:w="13520" w:type="dxa"/>
            <w:gridSpan w:val="20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0C2A5D" w:rsidRPr="00376AD1" w:rsidTr="000C2A5D">
        <w:tc>
          <w:tcPr>
            <w:tcW w:w="488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1639" w:type="dxa"/>
          </w:tcPr>
          <w:p w:rsidR="000C2A5D" w:rsidRPr="00F7485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CB581B">
              <w:rPr>
                <w:sz w:val="19"/>
                <w:szCs w:val="19"/>
              </w:rPr>
              <w:t>Разработка концепции формирования городской среды</w:t>
            </w:r>
          </w:p>
        </w:tc>
        <w:tc>
          <w:tcPr>
            <w:tcW w:w="107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12" w:type="dxa"/>
            <w:gridSpan w:val="3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296,0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296,0</w:t>
            </w:r>
          </w:p>
        </w:tc>
        <w:tc>
          <w:tcPr>
            <w:tcW w:w="5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296,0</w:t>
            </w:r>
          </w:p>
        </w:tc>
        <w:tc>
          <w:tcPr>
            <w:tcW w:w="863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296,0</w:t>
            </w:r>
          </w:p>
        </w:tc>
        <w:tc>
          <w:tcPr>
            <w:tcW w:w="696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296,0</w:t>
            </w:r>
          </w:p>
        </w:tc>
        <w:tc>
          <w:tcPr>
            <w:tcW w:w="27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5D0C9E">
              <w:rPr>
                <w:rStyle w:val="211pt"/>
                <w:rFonts w:eastAsiaTheme="majorEastAsia"/>
                <w:sz w:val="20"/>
              </w:rPr>
              <w:t xml:space="preserve">Увеличение доли благоустроенных общественных территорий города Кузнецка Пензенской области, </w:t>
            </w:r>
            <w:proofErr w:type="gramStart"/>
            <w:r w:rsidRPr="005D0C9E">
              <w:rPr>
                <w:rStyle w:val="211pt"/>
                <w:rFonts w:eastAsiaTheme="majorEastAsia"/>
                <w:sz w:val="20"/>
              </w:rPr>
              <w:t>на</w:t>
            </w:r>
            <w:proofErr w:type="gramEnd"/>
            <w:r w:rsidRPr="005D0C9E">
              <w:rPr>
                <w:rStyle w:val="211pt"/>
                <w:rFonts w:eastAsiaTheme="majorEastAsia"/>
                <w:sz w:val="20"/>
              </w:rPr>
              <w:t xml:space="preserve"> % </w:t>
            </w:r>
            <w:proofErr w:type="gramStart"/>
            <w:r w:rsidRPr="005D0C9E">
              <w:rPr>
                <w:rStyle w:val="211pt"/>
                <w:rFonts w:eastAsiaTheme="majorEastAsia"/>
                <w:sz w:val="20"/>
              </w:rPr>
              <w:t>к</w:t>
            </w:r>
            <w:proofErr w:type="gramEnd"/>
            <w:r w:rsidRPr="005D0C9E">
              <w:rPr>
                <w:rStyle w:val="211pt"/>
                <w:rFonts w:eastAsiaTheme="majorEastAsia"/>
                <w:sz w:val="20"/>
              </w:rPr>
              <w:t xml:space="preserve"> предыдущему году</w:t>
            </w:r>
          </w:p>
        </w:tc>
        <w:tc>
          <w:tcPr>
            <w:tcW w:w="708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20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реализовано в полном объеме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1.3</w:t>
            </w: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F74851">
              <w:rPr>
                <w:sz w:val="19"/>
                <w:szCs w:val="19"/>
              </w:rPr>
              <w:t>Проведение открытого голосования по включению общественных территорий города Кузнецка в муниципальную программу</w:t>
            </w:r>
          </w:p>
        </w:tc>
        <w:tc>
          <w:tcPr>
            <w:tcW w:w="107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12" w:type="dxa"/>
            <w:gridSpan w:val="3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3,3</w:t>
            </w:r>
          </w:p>
        </w:tc>
        <w:tc>
          <w:tcPr>
            <w:tcW w:w="709" w:type="dxa"/>
          </w:tcPr>
          <w:p w:rsidR="000C2A5D" w:rsidRPr="005E400C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3,3</w:t>
            </w:r>
          </w:p>
        </w:tc>
        <w:tc>
          <w:tcPr>
            <w:tcW w:w="5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3,3</w:t>
            </w:r>
          </w:p>
        </w:tc>
        <w:tc>
          <w:tcPr>
            <w:tcW w:w="863" w:type="dxa"/>
          </w:tcPr>
          <w:p w:rsidR="000C2A5D" w:rsidRPr="005E400C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3,3</w:t>
            </w:r>
          </w:p>
        </w:tc>
        <w:tc>
          <w:tcPr>
            <w:tcW w:w="696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Pr="005E400C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3,3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Увеличение доли благоустроенных общественных территорий города Кузнецка Пензенской области, </w:t>
            </w:r>
            <w:proofErr w:type="gramStart"/>
            <w:r>
              <w:rPr>
                <w:sz w:val="19"/>
                <w:szCs w:val="19"/>
              </w:rPr>
              <w:t>на</w:t>
            </w:r>
            <w:proofErr w:type="gramEnd"/>
            <w:r>
              <w:rPr>
                <w:sz w:val="19"/>
                <w:szCs w:val="19"/>
              </w:rPr>
              <w:t xml:space="preserve"> % </w:t>
            </w:r>
            <w:proofErr w:type="gramStart"/>
            <w:r>
              <w:rPr>
                <w:sz w:val="19"/>
                <w:szCs w:val="19"/>
              </w:rPr>
              <w:t>к</w:t>
            </w:r>
            <w:proofErr w:type="gramEnd"/>
            <w:r>
              <w:rPr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708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20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реализовано в полном объеме.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Pr="00376AD1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</w:t>
            </w: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B70421">
              <w:rPr>
                <w:sz w:val="19"/>
                <w:szCs w:val="19"/>
              </w:rPr>
              <w:t xml:space="preserve">Работы по проектированию общественных территорий (разработка </w:t>
            </w:r>
            <w:proofErr w:type="gramStart"/>
            <w:r w:rsidRPr="00B70421">
              <w:rPr>
                <w:sz w:val="19"/>
                <w:szCs w:val="19"/>
              </w:rPr>
              <w:t>дизайн-проекта</w:t>
            </w:r>
            <w:proofErr w:type="gramEnd"/>
            <w:r w:rsidRPr="00B70421">
              <w:rPr>
                <w:sz w:val="19"/>
                <w:szCs w:val="19"/>
              </w:rPr>
              <w:t>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07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Кузнецка, МКУ «УЖКХ г. Кузнецка»</w:t>
            </w:r>
          </w:p>
        </w:tc>
        <w:tc>
          <w:tcPr>
            <w:tcW w:w="712" w:type="dxa"/>
            <w:gridSpan w:val="3"/>
          </w:tcPr>
          <w:p w:rsidR="000C2A5D" w:rsidRPr="005E400C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1500,4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910,4</w:t>
            </w:r>
          </w:p>
        </w:tc>
        <w:tc>
          <w:tcPr>
            <w:tcW w:w="5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1500,4</w:t>
            </w:r>
          </w:p>
        </w:tc>
        <w:tc>
          <w:tcPr>
            <w:tcW w:w="863" w:type="dxa"/>
          </w:tcPr>
          <w:p w:rsidR="000C2A5D" w:rsidRDefault="000C2A5D" w:rsidP="000C2A5D">
            <w:pPr>
              <w:ind w:firstLine="0"/>
            </w:pPr>
            <w:r>
              <w:t>910,4</w:t>
            </w:r>
          </w:p>
        </w:tc>
        <w:tc>
          <w:tcPr>
            <w:tcW w:w="696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Pr="00DB7FD8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910,4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Увеличение доли благоустроенных общественных территорий города Кузнецка Пензенской области, </w:t>
            </w:r>
            <w:proofErr w:type="gramStart"/>
            <w:r>
              <w:rPr>
                <w:sz w:val="19"/>
                <w:szCs w:val="19"/>
              </w:rPr>
              <w:t>на</w:t>
            </w:r>
            <w:proofErr w:type="gramEnd"/>
            <w:r>
              <w:rPr>
                <w:sz w:val="19"/>
                <w:szCs w:val="19"/>
              </w:rPr>
              <w:t xml:space="preserve"> % </w:t>
            </w:r>
            <w:proofErr w:type="gramStart"/>
            <w:r>
              <w:rPr>
                <w:sz w:val="19"/>
                <w:szCs w:val="19"/>
              </w:rPr>
              <w:t>к</w:t>
            </w:r>
            <w:proofErr w:type="gramEnd"/>
            <w:r>
              <w:rPr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708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Pr="00B70421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20"/>
          </w:tcPr>
          <w:p w:rsidR="000C2A5D" w:rsidRPr="007A221B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7A221B">
              <w:rPr>
                <w:sz w:val="19"/>
                <w:szCs w:val="19"/>
              </w:rPr>
              <w:t xml:space="preserve">Средства, запланированные на выполнение работ по разработке ПСД на ремонт общественной территории, освоены не в полном объеме, так как </w:t>
            </w:r>
            <w:r>
              <w:rPr>
                <w:sz w:val="19"/>
                <w:szCs w:val="19"/>
              </w:rPr>
              <w:t>в 2020</w:t>
            </w:r>
            <w:r w:rsidRPr="007A221B">
              <w:rPr>
                <w:sz w:val="19"/>
                <w:szCs w:val="19"/>
              </w:rPr>
              <w:t xml:space="preserve"> году проведены конкурсные процедуры по отбору подрядчика и заключен контракт</w:t>
            </w:r>
            <w:r>
              <w:rPr>
                <w:sz w:val="19"/>
                <w:szCs w:val="19"/>
              </w:rPr>
              <w:t>, оплата контракта будет произведена в 2021 году.</w:t>
            </w:r>
          </w:p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0C2A5D" w:rsidRPr="00376AD1" w:rsidTr="000C2A5D">
        <w:trPr>
          <w:trHeight w:val="126"/>
        </w:trPr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9" w:type="dxa"/>
          </w:tcPr>
          <w:p w:rsidR="000C2A5D" w:rsidRPr="008C2A09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 xml:space="preserve">Основное </w:t>
            </w:r>
            <w:r w:rsidRPr="008C2A09">
              <w:rPr>
                <w:sz w:val="19"/>
                <w:szCs w:val="19"/>
              </w:rPr>
              <w:lastRenderedPageBreak/>
              <w:t>мероприятие 2 Региональный проект «Формирование комфортной городской среды»</w:t>
            </w:r>
          </w:p>
        </w:tc>
        <w:tc>
          <w:tcPr>
            <w:tcW w:w="107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УКС </w:t>
            </w:r>
            <w:proofErr w:type="spellStart"/>
            <w:r>
              <w:rPr>
                <w:sz w:val="19"/>
                <w:szCs w:val="19"/>
              </w:rPr>
              <w:lastRenderedPageBreak/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узнецка</w:t>
            </w:r>
            <w:proofErr w:type="spellEnd"/>
            <w:r>
              <w:rPr>
                <w:sz w:val="19"/>
                <w:szCs w:val="19"/>
              </w:rPr>
              <w:t>, МКУ «УЖКХ г. Кузнецка»</w:t>
            </w:r>
          </w:p>
        </w:tc>
        <w:tc>
          <w:tcPr>
            <w:tcW w:w="712" w:type="dxa"/>
            <w:gridSpan w:val="3"/>
          </w:tcPr>
          <w:p w:rsidR="000C2A5D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12064,7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11875,8</w:t>
            </w:r>
          </w:p>
        </w:tc>
        <w:tc>
          <w:tcPr>
            <w:tcW w:w="5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1149</w:t>
            </w:r>
            <w:r>
              <w:rPr>
                <w:sz w:val="19"/>
                <w:szCs w:val="19"/>
              </w:rPr>
              <w:lastRenderedPageBreak/>
              <w:t>1,4</w:t>
            </w:r>
          </w:p>
        </w:tc>
        <w:tc>
          <w:tcPr>
            <w:tcW w:w="710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11304,</w:t>
            </w:r>
            <w:r>
              <w:rPr>
                <w:sz w:val="19"/>
                <w:szCs w:val="19"/>
              </w:rPr>
              <w:lastRenderedPageBreak/>
              <w:t>4</w:t>
            </w:r>
          </w:p>
        </w:tc>
        <w:tc>
          <w:tcPr>
            <w:tcW w:w="709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116,1</w:t>
            </w:r>
          </w:p>
        </w:tc>
        <w:tc>
          <w:tcPr>
            <w:tcW w:w="708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114,2</w:t>
            </w:r>
          </w:p>
        </w:tc>
        <w:tc>
          <w:tcPr>
            <w:tcW w:w="851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457,3</w:t>
            </w:r>
          </w:p>
        </w:tc>
        <w:tc>
          <w:tcPr>
            <w:tcW w:w="863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457,2</w:t>
            </w:r>
          </w:p>
        </w:tc>
        <w:tc>
          <w:tcPr>
            <w:tcW w:w="696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11875,8</w:t>
            </w:r>
          </w:p>
        </w:tc>
        <w:tc>
          <w:tcPr>
            <w:tcW w:w="2767" w:type="dxa"/>
          </w:tcPr>
          <w:p w:rsidR="000C2A5D" w:rsidRPr="00AC0E6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Pr="00AC0E6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Pr="00AC0E6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0C2A5D" w:rsidRPr="00376AD1" w:rsidTr="000C2A5D">
        <w:trPr>
          <w:trHeight w:val="126"/>
        </w:trPr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Pr="008C2A09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3520" w:type="dxa"/>
            <w:gridSpan w:val="20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0C2A5D" w:rsidRPr="00376AD1" w:rsidTr="000C2A5D">
        <w:trPr>
          <w:trHeight w:val="126"/>
        </w:trPr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1639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20"/>
              </w:rPr>
            </w:pPr>
            <w:r w:rsidRPr="008C2A09">
              <w:rPr>
                <w:sz w:val="19"/>
                <w:szCs w:val="19"/>
              </w:rPr>
              <w:t>Мероприятия по реализации регионального проекта</w:t>
            </w:r>
          </w:p>
        </w:tc>
        <w:tc>
          <w:tcPr>
            <w:tcW w:w="107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узнецка</w:t>
            </w:r>
            <w:proofErr w:type="spellEnd"/>
            <w:r>
              <w:rPr>
                <w:sz w:val="19"/>
                <w:szCs w:val="19"/>
              </w:rPr>
              <w:t>, МКУ «УЖКХ г. Кузнецка»</w:t>
            </w:r>
          </w:p>
        </w:tc>
        <w:tc>
          <w:tcPr>
            <w:tcW w:w="712" w:type="dxa"/>
            <w:gridSpan w:val="3"/>
          </w:tcPr>
          <w:p w:rsidR="000C2A5D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12064,7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11875,8</w:t>
            </w:r>
          </w:p>
        </w:tc>
        <w:tc>
          <w:tcPr>
            <w:tcW w:w="5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11491,4</w:t>
            </w:r>
          </w:p>
        </w:tc>
        <w:tc>
          <w:tcPr>
            <w:tcW w:w="710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11304,5</w:t>
            </w:r>
          </w:p>
        </w:tc>
        <w:tc>
          <w:tcPr>
            <w:tcW w:w="709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116,1</w:t>
            </w:r>
          </w:p>
        </w:tc>
        <w:tc>
          <w:tcPr>
            <w:tcW w:w="708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114,2</w:t>
            </w:r>
          </w:p>
        </w:tc>
        <w:tc>
          <w:tcPr>
            <w:tcW w:w="851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457,2</w:t>
            </w:r>
          </w:p>
        </w:tc>
        <w:tc>
          <w:tcPr>
            <w:tcW w:w="863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457,1</w:t>
            </w:r>
          </w:p>
        </w:tc>
        <w:tc>
          <w:tcPr>
            <w:tcW w:w="696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11875,8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Увеличение доли благоустроенных общественных территорий города Кузнецка Пензенской области, </w:t>
            </w:r>
            <w:proofErr w:type="gramStart"/>
            <w:r>
              <w:rPr>
                <w:sz w:val="19"/>
                <w:szCs w:val="19"/>
              </w:rPr>
              <w:t>на</w:t>
            </w:r>
            <w:proofErr w:type="gramEnd"/>
            <w:r>
              <w:rPr>
                <w:sz w:val="19"/>
                <w:szCs w:val="19"/>
              </w:rPr>
              <w:t xml:space="preserve"> % </w:t>
            </w:r>
            <w:proofErr w:type="gramStart"/>
            <w:r>
              <w:rPr>
                <w:sz w:val="19"/>
                <w:szCs w:val="19"/>
              </w:rPr>
              <w:t>к</w:t>
            </w:r>
            <w:proofErr w:type="gramEnd"/>
            <w:r>
              <w:rPr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708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</w:tc>
      </w:tr>
      <w:tr w:rsidR="000C2A5D" w:rsidRPr="00376AD1" w:rsidTr="000C2A5D">
        <w:trPr>
          <w:trHeight w:val="126"/>
        </w:trPr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Pr="008C2A09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520" w:type="dxa"/>
            <w:gridSpan w:val="20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7A221B">
              <w:rPr>
                <w:sz w:val="19"/>
                <w:szCs w:val="19"/>
              </w:rPr>
              <w:t xml:space="preserve">Мероприятие реализовано в полном объеме, экономия средств возникла в результате проведения </w:t>
            </w:r>
            <w:r>
              <w:rPr>
                <w:sz w:val="19"/>
                <w:szCs w:val="19"/>
              </w:rPr>
              <w:t>конкурсных процедур</w:t>
            </w:r>
          </w:p>
        </w:tc>
      </w:tr>
      <w:tr w:rsidR="000C2A5D" w:rsidRPr="00376AD1" w:rsidTr="000C2A5D">
        <w:trPr>
          <w:trHeight w:val="126"/>
        </w:trPr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39" w:type="dxa"/>
          </w:tcPr>
          <w:p w:rsidR="000C2A5D" w:rsidRPr="009017F8" w:rsidRDefault="000C2A5D" w:rsidP="000C2A5D">
            <w:pPr>
              <w:pStyle w:val="ConsPlusNormal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 «Увековечение памяти погибших при защите Отечества»</w:t>
            </w:r>
          </w:p>
        </w:tc>
        <w:tc>
          <w:tcPr>
            <w:tcW w:w="107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12" w:type="dxa"/>
            <w:gridSpan w:val="3"/>
          </w:tcPr>
          <w:p w:rsidR="000C2A5D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946,8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5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946,8</w:t>
            </w:r>
          </w:p>
        </w:tc>
        <w:tc>
          <w:tcPr>
            <w:tcW w:w="863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696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27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39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07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12" w:type="dxa"/>
            <w:gridSpan w:val="3"/>
          </w:tcPr>
          <w:p w:rsidR="000C2A5D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946,8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5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946,8</w:t>
            </w:r>
          </w:p>
        </w:tc>
        <w:tc>
          <w:tcPr>
            <w:tcW w:w="863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696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27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20"/>
              </w:rPr>
            </w:pPr>
            <w:r w:rsidRPr="00376AD1">
              <w:rPr>
                <w:sz w:val="19"/>
                <w:szCs w:val="19"/>
              </w:rPr>
              <w:t>в том числе:</w:t>
            </w:r>
          </w:p>
        </w:tc>
        <w:tc>
          <w:tcPr>
            <w:tcW w:w="107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  <w:gridSpan w:val="3"/>
          </w:tcPr>
          <w:p w:rsidR="000C2A5D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ind w:left="-31" w:right="-20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7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0C2A5D" w:rsidRPr="00376AD1" w:rsidTr="000C2A5D"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639" w:type="dxa"/>
          </w:tcPr>
          <w:p w:rsidR="000C2A5D" w:rsidRPr="00376AD1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ПСД и проведение государственной экспертизы</w:t>
            </w:r>
          </w:p>
        </w:tc>
        <w:tc>
          <w:tcPr>
            <w:tcW w:w="1079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12" w:type="dxa"/>
            <w:gridSpan w:val="3"/>
          </w:tcPr>
          <w:p w:rsidR="000C2A5D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946,8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5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946,8</w:t>
            </w:r>
          </w:p>
        </w:tc>
        <w:tc>
          <w:tcPr>
            <w:tcW w:w="863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696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339,0</w:t>
            </w:r>
          </w:p>
        </w:tc>
        <w:tc>
          <w:tcPr>
            <w:tcW w:w="2767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C13196">
              <w:rPr>
                <w:sz w:val="19"/>
                <w:szCs w:val="19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708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740" w:type="dxa"/>
          </w:tcPr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0C2A5D" w:rsidRPr="00376AD1" w:rsidTr="000C2A5D">
        <w:tc>
          <w:tcPr>
            <w:tcW w:w="488" w:type="dxa"/>
          </w:tcPr>
          <w:p w:rsidR="000C2A5D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0C2A5D" w:rsidRPr="009017F8" w:rsidRDefault="000C2A5D" w:rsidP="000C2A5D">
            <w:pPr>
              <w:pStyle w:val="ConsPlusNormal"/>
              <w:ind w:left="-62"/>
              <w:jc w:val="center"/>
              <w:rPr>
                <w:sz w:val="20"/>
              </w:rPr>
            </w:pPr>
            <w:r w:rsidRPr="00376AD1">
              <w:rPr>
                <w:sz w:val="19"/>
                <w:szCs w:val="19"/>
              </w:rPr>
              <w:t xml:space="preserve">Причины невыполнения сроков </w:t>
            </w:r>
            <w:r w:rsidRPr="00376AD1">
              <w:rPr>
                <w:sz w:val="19"/>
                <w:szCs w:val="19"/>
              </w:rPr>
              <w:lastRenderedPageBreak/>
              <w:t>мероприятия, объемов финансирования мероприятия</w:t>
            </w:r>
          </w:p>
        </w:tc>
        <w:tc>
          <w:tcPr>
            <w:tcW w:w="13520" w:type="dxa"/>
            <w:gridSpan w:val="20"/>
          </w:tcPr>
          <w:p w:rsidR="000C2A5D" w:rsidRPr="007A221B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7A221B">
              <w:rPr>
                <w:sz w:val="19"/>
                <w:szCs w:val="19"/>
              </w:rPr>
              <w:lastRenderedPageBreak/>
              <w:t xml:space="preserve">Средства, запланированные на выполнение работ по разработке ПСД на ремонт общественной территории, освоены не в полном объеме, так как </w:t>
            </w:r>
            <w:r>
              <w:rPr>
                <w:sz w:val="19"/>
                <w:szCs w:val="19"/>
              </w:rPr>
              <w:t>в 2020</w:t>
            </w:r>
            <w:r w:rsidRPr="007A221B">
              <w:rPr>
                <w:sz w:val="19"/>
                <w:szCs w:val="19"/>
              </w:rPr>
              <w:t xml:space="preserve"> году проведены конкурсные процедуры по отбору подрядчика и заключен контракт</w:t>
            </w:r>
            <w:r>
              <w:rPr>
                <w:sz w:val="19"/>
                <w:szCs w:val="19"/>
              </w:rPr>
              <w:t>, оплата контракта будет произведена в 2021 году.</w:t>
            </w:r>
          </w:p>
          <w:p w:rsidR="000C2A5D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0C2A5D" w:rsidRPr="00376AD1" w:rsidTr="000C2A5D">
        <w:tc>
          <w:tcPr>
            <w:tcW w:w="2127" w:type="dxa"/>
            <w:gridSpan w:val="2"/>
          </w:tcPr>
          <w:p w:rsidR="000C2A5D" w:rsidRPr="00376AD1" w:rsidRDefault="000C2A5D" w:rsidP="000C2A5D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lastRenderedPageBreak/>
              <w:t>Всего по муниципальной программе:</w:t>
            </w:r>
          </w:p>
        </w:tc>
        <w:tc>
          <w:tcPr>
            <w:tcW w:w="107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  <w:gridSpan w:val="3"/>
          </w:tcPr>
          <w:p w:rsidR="000C2A5D" w:rsidRPr="00EA6056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18764,2</w:t>
            </w:r>
          </w:p>
        </w:tc>
        <w:tc>
          <w:tcPr>
            <w:tcW w:w="709" w:type="dxa"/>
          </w:tcPr>
          <w:p w:rsidR="000C2A5D" w:rsidRPr="00DB7FD8" w:rsidRDefault="000C2A5D" w:rsidP="000C2A5D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17351,2</w:t>
            </w:r>
          </w:p>
        </w:tc>
        <w:tc>
          <w:tcPr>
            <w:tcW w:w="567" w:type="dxa"/>
          </w:tcPr>
          <w:p w:rsidR="000C2A5D" w:rsidRPr="00DB7FD8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14979,3</w:t>
            </w:r>
          </w:p>
        </w:tc>
        <w:tc>
          <w:tcPr>
            <w:tcW w:w="710" w:type="dxa"/>
            <w:gridSpan w:val="2"/>
          </w:tcPr>
          <w:p w:rsidR="000C2A5D" w:rsidRPr="00DB7FD8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14768,2</w:t>
            </w:r>
          </w:p>
        </w:tc>
        <w:tc>
          <w:tcPr>
            <w:tcW w:w="709" w:type="dxa"/>
            <w:gridSpan w:val="2"/>
          </w:tcPr>
          <w:p w:rsidR="000C2A5D" w:rsidRPr="00DB7FD8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151,4</w:t>
            </w:r>
          </w:p>
        </w:tc>
        <w:tc>
          <w:tcPr>
            <w:tcW w:w="708" w:type="dxa"/>
            <w:gridSpan w:val="2"/>
          </w:tcPr>
          <w:p w:rsidR="000C2A5D" w:rsidRPr="00DB7FD8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149,2</w:t>
            </w:r>
          </w:p>
        </w:tc>
        <w:tc>
          <w:tcPr>
            <w:tcW w:w="851" w:type="dxa"/>
          </w:tcPr>
          <w:p w:rsidR="000C2A5D" w:rsidRPr="00DB7FD8" w:rsidRDefault="000C2A5D" w:rsidP="000C2A5D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3565,0</w:t>
            </w:r>
          </w:p>
        </w:tc>
        <w:tc>
          <w:tcPr>
            <w:tcW w:w="863" w:type="dxa"/>
          </w:tcPr>
          <w:p w:rsidR="000C2A5D" w:rsidRPr="00DB7FD8" w:rsidRDefault="000C2A5D" w:rsidP="000C2A5D">
            <w:pPr>
              <w:ind w:firstLine="0"/>
            </w:pPr>
            <w:r>
              <w:t>2365,3</w:t>
            </w:r>
          </w:p>
        </w:tc>
        <w:tc>
          <w:tcPr>
            <w:tcW w:w="696" w:type="dxa"/>
          </w:tcPr>
          <w:p w:rsidR="000C2A5D" w:rsidRPr="00DB7FD8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68,5</w:t>
            </w:r>
          </w:p>
        </w:tc>
        <w:tc>
          <w:tcPr>
            <w:tcW w:w="709" w:type="dxa"/>
          </w:tcPr>
          <w:p w:rsidR="000C2A5D" w:rsidRPr="00DB7FD8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68,5</w:t>
            </w:r>
          </w:p>
        </w:tc>
        <w:tc>
          <w:tcPr>
            <w:tcW w:w="992" w:type="dxa"/>
          </w:tcPr>
          <w:p w:rsidR="000C2A5D" w:rsidRPr="00DB7FD8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17371,2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0C2A5D" w:rsidRPr="00376AD1" w:rsidTr="000C2A5D">
        <w:trPr>
          <w:trHeight w:val="28"/>
        </w:trPr>
        <w:tc>
          <w:tcPr>
            <w:tcW w:w="2127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 том числе:</w:t>
            </w:r>
          </w:p>
        </w:tc>
        <w:tc>
          <w:tcPr>
            <w:tcW w:w="107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  <w:gridSpan w:val="3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0C2A5D" w:rsidRPr="00376AD1" w:rsidTr="000C2A5D">
        <w:trPr>
          <w:trHeight w:val="453"/>
        </w:trPr>
        <w:tc>
          <w:tcPr>
            <w:tcW w:w="2127" w:type="dxa"/>
            <w:gridSpan w:val="2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по мероприятиям, имеющим инновационную направленность</w:t>
            </w:r>
          </w:p>
        </w:tc>
        <w:tc>
          <w:tcPr>
            <w:tcW w:w="107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  <w:gridSpan w:val="3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0C2A5D" w:rsidRPr="00376AD1" w:rsidRDefault="000C2A5D" w:rsidP="000C2A5D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40" w:type="dxa"/>
          </w:tcPr>
          <w:p w:rsidR="000C2A5D" w:rsidRPr="00376AD1" w:rsidRDefault="000C2A5D" w:rsidP="000C2A5D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</w:tbl>
    <w:p w:rsidR="000C2A5D" w:rsidRDefault="000C2A5D" w:rsidP="000C2A5D">
      <w:pPr>
        <w:rPr>
          <w:sz w:val="26"/>
          <w:szCs w:val="26"/>
        </w:rPr>
      </w:pPr>
    </w:p>
    <w:p w:rsidR="000C2A5D" w:rsidRDefault="000C2A5D" w:rsidP="000C2A5D">
      <w:pPr>
        <w:rPr>
          <w:sz w:val="26"/>
          <w:szCs w:val="26"/>
        </w:rPr>
      </w:pPr>
      <w:r>
        <w:rPr>
          <w:sz w:val="26"/>
          <w:szCs w:val="26"/>
        </w:rPr>
        <w:t xml:space="preserve">*Плановые назначения по объему финансирования муниципальной программы на 2020 год будут уточнены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квартале 2021 года.</w:t>
      </w:r>
    </w:p>
    <w:p w:rsidR="000C2A5D" w:rsidRDefault="000C2A5D" w:rsidP="000C2A5D">
      <w:pPr>
        <w:rPr>
          <w:sz w:val="26"/>
          <w:szCs w:val="26"/>
        </w:rPr>
      </w:pPr>
    </w:p>
    <w:p w:rsidR="000C2A5D" w:rsidRPr="00C52325" w:rsidRDefault="000C2A5D" w:rsidP="000C2A5D">
      <w:pPr>
        <w:rPr>
          <w:sz w:val="26"/>
          <w:szCs w:val="26"/>
        </w:rPr>
      </w:pPr>
    </w:p>
    <w:p w:rsidR="000C2A5D" w:rsidRDefault="000C2A5D" w:rsidP="000C2A5D">
      <w:pPr>
        <w:rPr>
          <w:sz w:val="26"/>
          <w:szCs w:val="26"/>
        </w:rPr>
      </w:pPr>
    </w:p>
    <w:p w:rsidR="000C2A5D" w:rsidRDefault="000C2A5D" w:rsidP="000C2A5D">
      <w:r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отдела городского хозяйства</w:t>
      </w:r>
      <w:r w:rsidRPr="00F174BF">
        <w:rPr>
          <w:sz w:val="26"/>
          <w:szCs w:val="26"/>
        </w:rPr>
        <w:t xml:space="preserve"> администрации города Кузнецка</w:t>
      </w:r>
      <w:proofErr w:type="gramEnd"/>
      <w:r w:rsidRPr="00F174BF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А.Н. Николаев</w:t>
      </w:r>
    </w:p>
    <w:p w:rsidR="000C2A5D" w:rsidRDefault="000C2A5D" w:rsidP="000C2A5D"/>
    <w:p w:rsidR="000C2A5D" w:rsidRDefault="000C2A5D">
      <w:pPr>
        <w:sectPr w:rsidR="000C2A5D">
          <w:pgSz w:w="16838" w:h="11906" w:orient="landscape"/>
          <w:pgMar w:top="567" w:right="1134" w:bottom="709" w:left="1134" w:header="0" w:footer="0" w:gutter="0"/>
          <w:cols w:space="720"/>
          <w:formProt w:val="0"/>
          <w:docGrid w:linePitch="360"/>
        </w:sectPr>
      </w:pPr>
    </w:p>
    <w:p w:rsidR="000C2A5D" w:rsidRDefault="000C2A5D" w:rsidP="000C2A5D">
      <w:pPr>
        <w:ind w:left="1134"/>
        <w:jc w:val="center"/>
        <w:rPr>
          <w:b/>
          <w:sz w:val="28"/>
          <w:szCs w:val="28"/>
        </w:rPr>
      </w:pPr>
      <w:r w:rsidRPr="00376AD1">
        <w:rPr>
          <w:b/>
          <w:sz w:val="28"/>
          <w:szCs w:val="28"/>
        </w:rPr>
        <w:lastRenderedPageBreak/>
        <w:t xml:space="preserve">Пояснительная записка к отчету об исполнении </w:t>
      </w:r>
    </w:p>
    <w:p w:rsidR="000C2A5D" w:rsidRPr="00376AD1" w:rsidRDefault="000C2A5D" w:rsidP="000C2A5D">
      <w:pPr>
        <w:ind w:left="1134"/>
        <w:jc w:val="center"/>
        <w:rPr>
          <w:b/>
          <w:sz w:val="28"/>
          <w:szCs w:val="28"/>
        </w:rPr>
      </w:pPr>
      <w:r w:rsidRPr="00376AD1">
        <w:rPr>
          <w:b/>
          <w:sz w:val="28"/>
          <w:szCs w:val="28"/>
        </w:rPr>
        <w:t>основных мероприятий, мероприятий муниципальной программы «</w:t>
      </w:r>
      <w:r>
        <w:rPr>
          <w:b/>
          <w:sz w:val="28"/>
          <w:szCs w:val="28"/>
        </w:rPr>
        <w:t>Формирование комфортной городской среды на территории города Кузнецка Пензенской области</w:t>
      </w:r>
      <w:r w:rsidRPr="00376AD1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>12</w:t>
      </w:r>
      <w:r w:rsidRPr="00376AD1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>ев</w:t>
      </w:r>
      <w:r w:rsidRPr="00376AD1">
        <w:rPr>
          <w:b/>
          <w:sz w:val="28"/>
          <w:szCs w:val="28"/>
        </w:rPr>
        <w:t xml:space="preserve"> 20</w:t>
      </w:r>
      <w:r w:rsidRPr="00015D8F">
        <w:rPr>
          <w:b/>
          <w:sz w:val="28"/>
          <w:szCs w:val="28"/>
        </w:rPr>
        <w:t>20</w:t>
      </w:r>
      <w:r w:rsidRPr="00376AD1">
        <w:rPr>
          <w:b/>
          <w:sz w:val="28"/>
          <w:szCs w:val="28"/>
        </w:rPr>
        <w:t xml:space="preserve"> года</w:t>
      </w:r>
    </w:p>
    <w:p w:rsidR="000C2A5D" w:rsidRPr="00376AD1" w:rsidRDefault="000C2A5D" w:rsidP="000C2A5D">
      <w:pPr>
        <w:ind w:left="1134"/>
        <w:jc w:val="center"/>
        <w:rPr>
          <w:b/>
          <w:sz w:val="28"/>
          <w:szCs w:val="28"/>
        </w:rPr>
      </w:pPr>
    </w:p>
    <w:p w:rsidR="000C2A5D" w:rsidRPr="00712F20" w:rsidRDefault="000C2A5D" w:rsidP="000C2A5D">
      <w:pPr>
        <w:ind w:left="1134"/>
        <w:rPr>
          <w:sz w:val="28"/>
          <w:szCs w:val="28"/>
        </w:rPr>
      </w:pPr>
      <w:r w:rsidRPr="00376AD1">
        <w:rPr>
          <w:sz w:val="28"/>
          <w:szCs w:val="28"/>
        </w:rPr>
        <w:t>Муниципальная программа «</w:t>
      </w:r>
      <w:r w:rsidRPr="00162FF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комфортной</w:t>
      </w:r>
      <w:r w:rsidRPr="00162FF6">
        <w:rPr>
          <w:sz w:val="28"/>
          <w:szCs w:val="28"/>
        </w:rPr>
        <w:t xml:space="preserve"> городской среды на территории города Кузнецка Пензенской области</w:t>
      </w:r>
      <w:r w:rsidRPr="00376AD1">
        <w:rPr>
          <w:sz w:val="28"/>
          <w:szCs w:val="28"/>
        </w:rPr>
        <w:t xml:space="preserve">» утверждена </w:t>
      </w:r>
      <w:r w:rsidRPr="00162FF6">
        <w:rPr>
          <w:sz w:val="28"/>
          <w:szCs w:val="28"/>
        </w:rPr>
        <w:t xml:space="preserve">постановлением администрации города Кузнецка от 13.11.2017    № 1964 «Об утверждении муниципальной программы города Кузнецка «Формирование </w:t>
      </w:r>
      <w:r>
        <w:rPr>
          <w:sz w:val="28"/>
          <w:szCs w:val="28"/>
        </w:rPr>
        <w:t>комфортной</w:t>
      </w:r>
      <w:r w:rsidRPr="00162FF6">
        <w:rPr>
          <w:sz w:val="28"/>
          <w:szCs w:val="28"/>
        </w:rPr>
        <w:t xml:space="preserve"> городской среды на территории города Кузнецка Пензенской области»</w:t>
      </w:r>
      <w:r w:rsidRPr="00376AD1">
        <w:rPr>
          <w:sz w:val="28"/>
          <w:szCs w:val="28"/>
        </w:rPr>
        <w:t xml:space="preserve"> (с последующими изменениями). </w:t>
      </w:r>
    </w:p>
    <w:p w:rsidR="000C2A5D" w:rsidRPr="007A221B" w:rsidRDefault="000C2A5D" w:rsidP="000C2A5D">
      <w:pPr>
        <w:pStyle w:val="ConsPlusNormal"/>
        <w:ind w:left="1134" w:firstLine="709"/>
        <w:jc w:val="both"/>
        <w:rPr>
          <w:szCs w:val="28"/>
        </w:rPr>
      </w:pPr>
      <w:proofErr w:type="gramStart"/>
      <w:r w:rsidRPr="007A221B">
        <w:rPr>
          <w:szCs w:val="28"/>
        </w:rPr>
        <w:t>Денежные средства по мероприятиям  № 1.4 подпрограммы № 2 (Работы по проектированию общественных территорий)</w:t>
      </w:r>
      <w:r>
        <w:rPr>
          <w:szCs w:val="28"/>
        </w:rPr>
        <w:t>, № 1.1 подпрограммы № 3 (</w:t>
      </w:r>
      <w:r w:rsidRPr="000A3D62">
        <w:rPr>
          <w:szCs w:val="28"/>
        </w:rPr>
        <w:t>Разработка ПСД и проведение государственной экспертизы</w:t>
      </w:r>
      <w:r>
        <w:rPr>
          <w:szCs w:val="28"/>
        </w:rPr>
        <w:t>)</w:t>
      </w:r>
      <w:r w:rsidRPr="007A221B">
        <w:rPr>
          <w:szCs w:val="28"/>
        </w:rPr>
        <w:t xml:space="preserve"> не реализованы в полном объеме, так как в 20</w:t>
      </w:r>
      <w:r>
        <w:rPr>
          <w:szCs w:val="28"/>
        </w:rPr>
        <w:t>20</w:t>
      </w:r>
      <w:r w:rsidRPr="007A221B">
        <w:rPr>
          <w:szCs w:val="28"/>
        </w:rPr>
        <w:t xml:space="preserve"> году проведены конкурсные процедуры по отбору подрядчиков на выполнение работ и заключены контракты на разработку ПСД, </w:t>
      </w:r>
      <w:r>
        <w:rPr>
          <w:szCs w:val="28"/>
        </w:rPr>
        <w:t>оплата контрактов будет произведена в</w:t>
      </w:r>
      <w:r w:rsidRPr="007A221B">
        <w:rPr>
          <w:szCs w:val="28"/>
        </w:rPr>
        <w:t xml:space="preserve"> 202</w:t>
      </w:r>
      <w:r>
        <w:rPr>
          <w:szCs w:val="28"/>
        </w:rPr>
        <w:t>1</w:t>
      </w:r>
      <w:r w:rsidRPr="007A221B">
        <w:rPr>
          <w:szCs w:val="28"/>
        </w:rPr>
        <w:t xml:space="preserve"> год</w:t>
      </w:r>
      <w:r>
        <w:rPr>
          <w:szCs w:val="28"/>
        </w:rPr>
        <w:t>у</w:t>
      </w:r>
      <w:r w:rsidRPr="007A221B">
        <w:rPr>
          <w:szCs w:val="28"/>
        </w:rPr>
        <w:t xml:space="preserve">. </w:t>
      </w:r>
      <w:proofErr w:type="gramEnd"/>
    </w:p>
    <w:p w:rsidR="000C2A5D" w:rsidRPr="007A221B" w:rsidRDefault="000C2A5D" w:rsidP="000C2A5D">
      <w:pPr>
        <w:pStyle w:val="ConsPlusNormal"/>
        <w:ind w:left="1134" w:firstLine="709"/>
        <w:jc w:val="both"/>
        <w:rPr>
          <w:szCs w:val="28"/>
        </w:rPr>
      </w:pPr>
      <w:r w:rsidRPr="007A221B">
        <w:rPr>
          <w:szCs w:val="28"/>
        </w:rPr>
        <w:t xml:space="preserve">Мероприятия № </w:t>
      </w:r>
      <w:r>
        <w:rPr>
          <w:szCs w:val="28"/>
        </w:rPr>
        <w:t>2</w:t>
      </w:r>
      <w:r w:rsidRPr="007A221B">
        <w:rPr>
          <w:szCs w:val="28"/>
        </w:rPr>
        <w:t>.1 (</w:t>
      </w:r>
      <w:r w:rsidRPr="000A3D62">
        <w:rPr>
          <w:szCs w:val="28"/>
        </w:rPr>
        <w:t>Мероприятия по реализации регионального проекта</w:t>
      </w:r>
      <w:r w:rsidRPr="007A221B">
        <w:rPr>
          <w:szCs w:val="28"/>
        </w:rPr>
        <w:t>)</w:t>
      </w:r>
      <w:r>
        <w:rPr>
          <w:szCs w:val="28"/>
        </w:rPr>
        <w:t xml:space="preserve"> подпрограммы № 1</w:t>
      </w:r>
      <w:r w:rsidRPr="007A221B">
        <w:rPr>
          <w:szCs w:val="28"/>
        </w:rPr>
        <w:t xml:space="preserve">, № </w:t>
      </w:r>
      <w:r>
        <w:rPr>
          <w:szCs w:val="28"/>
        </w:rPr>
        <w:t>2.1</w:t>
      </w:r>
      <w:r w:rsidRPr="007A221B">
        <w:rPr>
          <w:szCs w:val="28"/>
        </w:rPr>
        <w:t>(</w:t>
      </w:r>
      <w:r>
        <w:rPr>
          <w:szCs w:val="28"/>
        </w:rPr>
        <w:t>Мероприятия по реализации регионального проекта</w:t>
      </w:r>
      <w:r w:rsidRPr="007A221B">
        <w:rPr>
          <w:szCs w:val="28"/>
        </w:rPr>
        <w:t>)</w:t>
      </w:r>
      <w:r>
        <w:rPr>
          <w:szCs w:val="28"/>
        </w:rPr>
        <w:t xml:space="preserve"> подпрограммы № 2</w:t>
      </w:r>
      <w:r w:rsidRPr="007A221B">
        <w:rPr>
          <w:szCs w:val="28"/>
        </w:rPr>
        <w:t xml:space="preserve">   выполнены в полном объёме, но в результате проведения электронных аукционов возникла экономия средств.</w:t>
      </w:r>
    </w:p>
    <w:p w:rsidR="000C2A5D" w:rsidRDefault="000C2A5D" w:rsidP="000C2A5D">
      <w:pPr>
        <w:pStyle w:val="ConsPlusNormal"/>
        <w:ind w:left="1134"/>
        <w:jc w:val="both"/>
        <w:rPr>
          <w:szCs w:val="28"/>
        </w:rPr>
      </w:pPr>
    </w:p>
    <w:p w:rsidR="000C2A5D" w:rsidRDefault="000C2A5D" w:rsidP="000C2A5D">
      <w:pPr>
        <w:pStyle w:val="ConsPlusNormal"/>
        <w:ind w:left="1134"/>
        <w:jc w:val="both"/>
        <w:rPr>
          <w:szCs w:val="28"/>
        </w:rPr>
      </w:pPr>
    </w:p>
    <w:p w:rsidR="000C2A5D" w:rsidRDefault="000C2A5D" w:rsidP="000C2A5D">
      <w:pPr>
        <w:pStyle w:val="ConsPlusNormal"/>
        <w:ind w:left="1134"/>
        <w:jc w:val="both"/>
        <w:rPr>
          <w:szCs w:val="28"/>
        </w:rPr>
      </w:pPr>
    </w:p>
    <w:p w:rsidR="000C2A5D" w:rsidRDefault="000C2A5D" w:rsidP="000C2A5D">
      <w:pPr>
        <w:pStyle w:val="ConsPlusNormal"/>
        <w:ind w:left="1134"/>
        <w:jc w:val="both"/>
        <w:rPr>
          <w:szCs w:val="28"/>
        </w:rPr>
      </w:pPr>
      <w:r>
        <w:rPr>
          <w:szCs w:val="28"/>
        </w:rPr>
        <w:t>Начальник отдела городского хозяйства</w:t>
      </w:r>
    </w:p>
    <w:p w:rsidR="000C2A5D" w:rsidRDefault="000C2A5D" w:rsidP="000C2A5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B59">
        <w:rPr>
          <w:sz w:val="28"/>
          <w:szCs w:val="28"/>
        </w:rPr>
        <w:t xml:space="preserve">администрации города Кузнецка                                                </w:t>
      </w:r>
      <w:r>
        <w:rPr>
          <w:sz w:val="28"/>
          <w:szCs w:val="28"/>
        </w:rPr>
        <w:t>А.Н. Николаев</w:t>
      </w: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Pr="0001591E" w:rsidRDefault="000C2A5D" w:rsidP="000C2A5D">
      <w:pPr>
        <w:ind w:firstLine="1134"/>
        <w:rPr>
          <w:sz w:val="16"/>
          <w:szCs w:val="16"/>
        </w:rPr>
      </w:pPr>
      <w:r w:rsidRPr="0001591E">
        <w:rPr>
          <w:sz w:val="16"/>
          <w:szCs w:val="16"/>
        </w:rPr>
        <w:t xml:space="preserve">К.А. </w:t>
      </w:r>
      <w:proofErr w:type="spellStart"/>
      <w:r w:rsidRPr="0001591E">
        <w:rPr>
          <w:sz w:val="16"/>
          <w:szCs w:val="16"/>
        </w:rPr>
        <w:t>Каравайкина</w:t>
      </w:r>
      <w:proofErr w:type="spellEnd"/>
    </w:p>
    <w:p w:rsidR="000C2A5D" w:rsidRPr="0001591E" w:rsidRDefault="000C2A5D" w:rsidP="000C2A5D">
      <w:pPr>
        <w:ind w:firstLine="1134"/>
        <w:rPr>
          <w:sz w:val="16"/>
          <w:szCs w:val="16"/>
        </w:rPr>
      </w:pPr>
      <w:r w:rsidRPr="0001591E">
        <w:rPr>
          <w:sz w:val="16"/>
          <w:szCs w:val="16"/>
        </w:rPr>
        <w:t>8(84157)3 17 20</w:t>
      </w:r>
    </w:p>
    <w:p w:rsidR="00C25717" w:rsidRDefault="00C25717" w:rsidP="000C2A5D">
      <w:pPr>
        <w:ind w:left="1134"/>
        <w:jc w:val="center"/>
      </w:pPr>
    </w:p>
    <w:sectPr w:rsidR="00C25717" w:rsidSect="000C2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17"/>
    <w:rsid w:val="000C2A5D"/>
    <w:rsid w:val="006552A0"/>
    <w:rsid w:val="00B278CE"/>
    <w:rsid w:val="00C25717"/>
    <w:rsid w:val="00E0291F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1pt">
    <w:name w:val="Основной текст (2) + 11 pt"/>
    <w:qFormat/>
    <w:rsid w:val="00F724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qFormat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2">
    <w:name w:val="Основной текст (2)_"/>
    <w:link w:val="22"/>
    <w:qFormat/>
    <w:rsid w:val="004B7FD7"/>
    <w:rPr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qFormat/>
    <w:rsid w:val="00C71C6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b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A4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1pt">
    <w:name w:val="Основной текст (2) + 11 pt"/>
    <w:qFormat/>
    <w:rsid w:val="00F724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qFormat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2">
    <w:name w:val="Основной текст (2)_"/>
    <w:link w:val="22"/>
    <w:qFormat/>
    <w:rsid w:val="004B7FD7"/>
    <w:rPr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qFormat/>
    <w:rsid w:val="00C71C6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b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A4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5C8D-58A0-4EFC-B8B2-91162068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21</Pages>
  <Words>4820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Горюнова Наталья Александровна</cp:lastModifiedBy>
  <cp:revision>28</cp:revision>
  <cp:lastPrinted>2021-03-01T05:54:00Z</cp:lastPrinted>
  <dcterms:created xsi:type="dcterms:W3CDTF">2020-02-09T10:29:00Z</dcterms:created>
  <dcterms:modified xsi:type="dcterms:W3CDTF">2021-03-23T13:49:00Z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